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AEBC6" w14:textId="63FDFE7C" w:rsidR="00FD0BED" w:rsidRPr="00751495" w:rsidRDefault="002132CB" w:rsidP="001518B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132CB">
        <w:rPr>
          <w:rFonts w:ascii="標楷體" w:eastAsia="標楷體" w:hAnsi="標楷體" w:cs="Xingkai SC Light" w:hint="eastAsia"/>
          <w:b/>
          <w:sz w:val="32"/>
          <w:szCs w:val="32"/>
        </w:rPr>
        <w:t>京都大學短期研究</w:t>
      </w:r>
      <w:r w:rsidR="000A7C8F">
        <w:rPr>
          <w:rFonts w:ascii="標楷體" w:eastAsia="標楷體" w:hAnsi="標楷體" w:cs="Xingkai SC Light" w:hint="eastAsia"/>
          <w:b/>
          <w:sz w:val="32"/>
          <w:szCs w:val="32"/>
        </w:rPr>
        <w:t>(Special Research Student)</w:t>
      </w:r>
      <w:r w:rsidRPr="002132CB">
        <w:rPr>
          <w:rFonts w:ascii="標楷體" w:eastAsia="標楷體" w:hAnsi="標楷體" w:cs="Xingkai SC Light" w:hint="eastAsia"/>
          <w:b/>
          <w:sz w:val="32"/>
          <w:szCs w:val="32"/>
        </w:rPr>
        <w:t>計畫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推薦</w:t>
      </w:r>
      <w:r w:rsidR="004C1684" w:rsidRPr="00751495">
        <w:rPr>
          <w:rFonts w:ascii="標楷體" w:eastAsia="標楷體" w:hAnsi="標楷體" w:cs="Times New Roman" w:hint="eastAsia"/>
          <w:b/>
          <w:sz w:val="32"/>
          <w:szCs w:val="32"/>
        </w:rPr>
        <w:t>申請</w:t>
      </w:r>
      <w:r w:rsidR="00A764BB" w:rsidRPr="00751495">
        <w:rPr>
          <w:rFonts w:ascii="標楷體" w:eastAsia="標楷體" w:hAnsi="標楷體" w:cs="Times New Roman" w:hint="eastAsia"/>
          <w:b/>
          <w:sz w:val="32"/>
          <w:szCs w:val="32"/>
        </w:rPr>
        <w:t>公告</w:t>
      </w:r>
    </w:p>
    <w:p w14:paraId="6FA751C2" w14:textId="77777777" w:rsidR="00205984" w:rsidRDefault="00205984" w:rsidP="00205984">
      <w:pPr>
        <w:tabs>
          <w:tab w:val="left" w:pos="567"/>
        </w:tabs>
        <w:ind w:left="480"/>
        <w:jc w:val="both"/>
        <w:rPr>
          <w:rFonts w:ascii="標楷體" w:eastAsia="標楷體" w:hAnsi="標楷體"/>
          <w:b/>
        </w:rPr>
      </w:pPr>
    </w:p>
    <w:p w14:paraId="5DE3BB06" w14:textId="69FBC3B8" w:rsidR="00537185" w:rsidRPr="00751495" w:rsidRDefault="002132CB" w:rsidP="00537185">
      <w:pPr>
        <w:numPr>
          <w:ilvl w:val="0"/>
          <w:numId w:val="2"/>
        </w:numPr>
        <w:tabs>
          <w:tab w:val="left" w:pos="567"/>
        </w:tabs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計畫內容</w:t>
      </w:r>
    </w:p>
    <w:p w14:paraId="6A25FDC4" w14:textId="158B4DFA" w:rsidR="002132CB" w:rsidRDefault="000E4232" w:rsidP="00537185">
      <w:pPr>
        <w:ind w:firstLine="454"/>
        <w:jc w:val="both"/>
        <w:rPr>
          <w:rFonts w:ascii="標楷體" w:eastAsia="標楷體" w:hAnsi="標楷體"/>
        </w:rPr>
      </w:pPr>
      <w:r w:rsidRPr="00751495">
        <w:rPr>
          <w:rFonts w:ascii="標楷體" w:eastAsia="標楷體" w:hAnsi="標楷體" w:hint="eastAsia"/>
        </w:rPr>
        <w:t>為鼓勵本院研究生與國際接</w:t>
      </w:r>
      <w:proofErr w:type="gramStart"/>
      <w:r w:rsidRPr="00751495">
        <w:rPr>
          <w:rFonts w:ascii="標楷體" w:eastAsia="標楷體" w:hAnsi="標楷體" w:hint="eastAsia"/>
        </w:rPr>
        <w:t>軌並精</w:t>
      </w:r>
      <w:proofErr w:type="gramEnd"/>
      <w:r w:rsidRPr="00751495">
        <w:rPr>
          <w:rFonts w:ascii="標楷體" w:eastAsia="標楷體" w:hAnsi="標楷體" w:hint="eastAsia"/>
        </w:rPr>
        <w:t>進專業研究領域，本院</w:t>
      </w:r>
      <w:r w:rsidR="002132CB">
        <w:rPr>
          <w:rFonts w:ascii="標楷體" w:eastAsia="標楷體" w:hAnsi="標楷體" w:hint="eastAsia"/>
        </w:rPr>
        <w:t>鼓勵</w:t>
      </w:r>
      <w:r w:rsidR="004A1FE1">
        <w:rPr>
          <w:rFonts w:ascii="標楷體" w:eastAsia="標楷體" w:hAnsi="標楷體" w:hint="eastAsia"/>
        </w:rPr>
        <w:t>並協助推薦本院</w:t>
      </w:r>
      <w:r w:rsidR="00BD4AB9" w:rsidRPr="00751495">
        <w:rPr>
          <w:rFonts w:ascii="標楷體" w:eastAsia="標楷體" w:hAnsi="標楷體" w:hint="eastAsia"/>
        </w:rPr>
        <w:t>優秀研究生</w:t>
      </w:r>
      <w:r w:rsidR="002132CB">
        <w:rPr>
          <w:rFonts w:ascii="標楷體" w:eastAsia="標楷體" w:hAnsi="標楷體" w:hint="eastAsia"/>
        </w:rPr>
        <w:t>申請</w:t>
      </w:r>
      <w:r w:rsidR="00BD4AB9" w:rsidRPr="00751495">
        <w:rPr>
          <w:rFonts w:ascii="標楷體" w:eastAsia="標楷體" w:hAnsi="標楷體" w:hint="eastAsia"/>
        </w:rPr>
        <w:t>赴</w:t>
      </w:r>
      <w:r w:rsidR="00537185" w:rsidRPr="00751495">
        <w:rPr>
          <w:rFonts w:ascii="標楷體" w:eastAsia="標楷體" w:hAnsi="標楷體" w:hint="eastAsia"/>
        </w:rPr>
        <w:t>日本京都大學農學院</w:t>
      </w:r>
      <w:r w:rsidR="00C24049">
        <w:rPr>
          <w:rFonts w:ascii="標楷體" w:eastAsia="標楷體" w:hAnsi="標楷體" w:hint="eastAsia"/>
        </w:rPr>
        <w:t>所屬實驗</w:t>
      </w:r>
      <w:r w:rsidRPr="00751495">
        <w:rPr>
          <w:rFonts w:ascii="標楷體" w:eastAsia="標楷體" w:hAnsi="標楷體" w:hint="eastAsia"/>
        </w:rPr>
        <w:t>室進行</w:t>
      </w:r>
      <w:r w:rsidR="004D154B">
        <w:rPr>
          <w:rFonts w:ascii="標楷體" w:eastAsia="標楷體" w:hAnsi="標楷體" w:hint="eastAsia"/>
        </w:rPr>
        <w:t>3</w:t>
      </w:r>
      <w:r w:rsidRPr="00751495">
        <w:rPr>
          <w:rFonts w:ascii="標楷體" w:eastAsia="標楷體" w:hAnsi="標楷體" w:hint="eastAsia"/>
        </w:rPr>
        <w:t>個月</w:t>
      </w:r>
      <w:r w:rsidR="00C96A53">
        <w:rPr>
          <w:rFonts w:ascii="標楷體" w:eastAsia="標楷體" w:hAnsi="標楷體" w:hint="eastAsia"/>
        </w:rPr>
        <w:t>或以上</w:t>
      </w:r>
      <w:r w:rsidR="002132CB">
        <w:rPr>
          <w:rFonts w:ascii="標楷體" w:eastAsia="標楷體" w:hAnsi="標楷體" w:hint="eastAsia"/>
        </w:rPr>
        <w:t>一年以下</w:t>
      </w:r>
      <w:r w:rsidR="001C0B9F" w:rsidRPr="00751495">
        <w:rPr>
          <w:rFonts w:ascii="標楷體" w:eastAsia="標楷體" w:hAnsi="標楷體" w:hint="eastAsia"/>
        </w:rPr>
        <w:t>之短期研究</w:t>
      </w:r>
      <w:r w:rsidR="00F34166" w:rsidRPr="00751495">
        <w:rPr>
          <w:rFonts w:ascii="標楷體" w:eastAsia="標楷體" w:hAnsi="標楷體" w:hint="eastAsia"/>
        </w:rPr>
        <w:t>(Special Research Student</w:t>
      </w:r>
      <w:r w:rsidR="0091137B">
        <w:rPr>
          <w:rFonts w:ascii="標楷體" w:eastAsia="標楷體" w:hAnsi="標楷體" w:hint="eastAsia"/>
        </w:rPr>
        <w:t xml:space="preserve"> Program</w:t>
      </w:r>
      <w:r w:rsidR="00F34166" w:rsidRPr="00751495">
        <w:rPr>
          <w:rFonts w:ascii="標楷體" w:eastAsia="標楷體" w:hAnsi="標楷體" w:hint="eastAsia"/>
        </w:rPr>
        <w:t>)</w:t>
      </w:r>
      <w:r w:rsidRPr="00751495">
        <w:rPr>
          <w:rFonts w:ascii="標楷體" w:eastAsia="標楷體" w:hAnsi="標楷體" w:hint="eastAsia"/>
        </w:rPr>
        <w:t>。</w:t>
      </w:r>
      <w:r w:rsidR="002132CB">
        <w:rPr>
          <w:rFonts w:ascii="標楷體" w:eastAsia="標楷體" w:hAnsi="標楷體" w:hint="eastAsia"/>
        </w:rPr>
        <w:t>本院僅協助向京都大學農學院推薦申請人，本院尊重京大農院之最後決定權。</w:t>
      </w:r>
    </w:p>
    <w:p w14:paraId="117F39E1" w14:textId="77777777" w:rsidR="005378AC" w:rsidRPr="00751495" w:rsidRDefault="005378AC" w:rsidP="00373EE6">
      <w:pPr>
        <w:rPr>
          <w:rFonts w:ascii="標楷體" w:eastAsia="標楷體" w:hAnsi="標楷體" w:cs="Times New Roman"/>
          <w:b/>
          <w:sz w:val="28"/>
          <w:szCs w:val="28"/>
        </w:rPr>
      </w:pPr>
    </w:p>
    <w:p w14:paraId="2A0C092A" w14:textId="61FB8B42" w:rsidR="004C1684" w:rsidRPr="00751495" w:rsidRDefault="00471B71" w:rsidP="00373EE6">
      <w:pPr>
        <w:rPr>
          <w:rFonts w:ascii="標楷體" w:eastAsia="標楷體" w:hAnsi="標楷體"/>
          <w:b/>
        </w:rPr>
      </w:pPr>
      <w:r w:rsidRPr="00751495">
        <w:rPr>
          <w:rFonts w:ascii="標楷體" w:eastAsia="標楷體" w:hAnsi="標楷體" w:hint="eastAsia"/>
          <w:b/>
        </w:rPr>
        <w:t>貳、</w:t>
      </w:r>
      <w:r w:rsidR="004C1684" w:rsidRPr="00751495">
        <w:rPr>
          <w:rFonts w:ascii="標楷體" w:eastAsia="標楷體" w:hAnsi="標楷體" w:hint="eastAsia"/>
          <w:b/>
        </w:rPr>
        <w:t>申請資格</w:t>
      </w:r>
    </w:p>
    <w:p w14:paraId="13D84AEB" w14:textId="6DDF2B8D" w:rsidR="00471B71" w:rsidRDefault="00471B71" w:rsidP="00471B71">
      <w:pPr>
        <w:tabs>
          <w:tab w:val="left" w:pos="284"/>
        </w:tabs>
        <w:ind w:leftChars="116" w:left="278" w:firstLine="143"/>
        <w:rPr>
          <w:rFonts w:ascii="標楷體" w:eastAsia="標楷體" w:hAnsi="標楷體" w:cs="Times New Roman"/>
        </w:rPr>
      </w:pPr>
      <w:r w:rsidRPr="00751495">
        <w:rPr>
          <w:rFonts w:ascii="標楷體" w:eastAsia="標楷體" w:hAnsi="標楷體" w:cs="Times New Roman" w:hint="eastAsia"/>
        </w:rPr>
        <w:t>一、</w:t>
      </w:r>
      <w:r w:rsidR="00751495">
        <w:rPr>
          <w:rFonts w:ascii="標楷體" w:eastAsia="標楷體" w:hAnsi="標楷體" w:cs="Times New Roman" w:hint="eastAsia"/>
        </w:rPr>
        <w:t>生農</w:t>
      </w:r>
      <w:r w:rsidR="00751495" w:rsidRPr="00751495">
        <w:rPr>
          <w:rFonts w:ascii="標楷體" w:eastAsia="標楷體" w:hAnsi="標楷體" w:cs="Times New Roman" w:hint="eastAsia"/>
        </w:rPr>
        <w:t>學院碩士或</w:t>
      </w:r>
      <w:r w:rsidR="004C1684" w:rsidRPr="00751495">
        <w:rPr>
          <w:rFonts w:ascii="標楷體" w:eastAsia="標楷體" w:hAnsi="標楷體" w:cs="Times New Roman" w:hint="eastAsia"/>
        </w:rPr>
        <w:t>博士班</w:t>
      </w:r>
      <w:r w:rsidR="00B03EE8">
        <w:rPr>
          <w:rFonts w:ascii="標楷體" w:eastAsia="標楷體" w:hAnsi="標楷體" w:cs="Times New Roman" w:hint="eastAsia"/>
        </w:rPr>
        <w:t>在學學</w:t>
      </w:r>
      <w:r w:rsidR="004C1684" w:rsidRPr="00751495">
        <w:rPr>
          <w:rFonts w:ascii="標楷體" w:eastAsia="標楷體" w:hAnsi="標楷體" w:cs="Times New Roman" w:hint="eastAsia"/>
        </w:rPr>
        <w:t>生</w:t>
      </w:r>
      <w:r w:rsidR="00BD4AB9" w:rsidRPr="00751495">
        <w:rPr>
          <w:rFonts w:ascii="標楷體" w:eastAsia="標楷體" w:hAnsi="標楷體" w:cs="Times New Roman" w:hint="eastAsia"/>
        </w:rPr>
        <w:t>。</w:t>
      </w:r>
    </w:p>
    <w:p w14:paraId="05BACD26" w14:textId="154E1717" w:rsidR="00CD666C" w:rsidRPr="00751495" w:rsidRDefault="00CD666C" w:rsidP="00471B71">
      <w:pPr>
        <w:tabs>
          <w:tab w:val="left" w:pos="284"/>
        </w:tabs>
        <w:ind w:leftChars="116" w:left="278" w:firstLine="14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二、須獲得指導教授同意。</w:t>
      </w:r>
    </w:p>
    <w:p w14:paraId="3497634C" w14:textId="77777777" w:rsidR="004C1684" w:rsidRPr="00597060" w:rsidRDefault="004C1684" w:rsidP="00373EE6">
      <w:pPr>
        <w:rPr>
          <w:rFonts w:ascii="標楷體" w:eastAsia="標楷體" w:hAnsi="標楷體" w:cs="Times New Roman"/>
          <w:b/>
          <w:sz w:val="28"/>
          <w:szCs w:val="28"/>
        </w:rPr>
      </w:pPr>
    </w:p>
    <w:p w14:paraId="05842017" w14:textId="77777777" w:rsidR="00896CDB" w:rsidRPr="00751495" w:rsidRDefault="00471B71" w:rsidP="00373EE6">
      <w:pPr>
        <w:rPr>
          <w:rFonts w:ascii="標楷體" w:eastAsia="標楷體" w:hAnsi="標楷體"/>
          <w:b/>
        </w:rPr>
      </w:pPr>
      <w:r w:rsidRPr="00751495">
        <w:rPr>
          <w:rFonts w:ascii="標楷體" w:eastAsia="標楷體" w:hAnsi="標楷體" w:hint="eastAsia"/>
          <w:b/>
        </w:rPr>
        <w:t>參、</w:t>
      </w:r>
      <w:r w:rsidR="000F2C67" w:rsidRPr="00751495">
        <w:rPr>
          <w:rFonts w:ascii="標楷體" w:eastAsia="標楷體" w:hAnsi="標楷體" w:hint="eastAsia"/>
          <w:b/>
        </w:rPr>
        <w:t>申請</w:t>
      </w:r>
      <w:r w:rsidRPr="00751495">
        <w:rPr>
          <w:rFonts w:ascii="標楷體" w:eastAsia="標楷體" w:hAnsi="標楷體" w:hint="eastAsia"/>
          <w:b/>
        </w:rPr>
        <w:t>文件</w:t>
      </w:r>
    </w:p>
    <w:p w14:paraId="17DF968B" w14:textId="241AE975" w:rsidR="00D706F1" w:rsidRPr="00751495" w:rsidRDefault="00853662" w:rsidP="00896CDB">
      <w:pPr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請將申請文件依下列順敘排列，請</w:t>
      </w:r>
      <w:r w:rsidR="00B1565C">
        <w:rPr>
          <w:rFonts w:ascii="標楷體" w:eastAsia="標楷體" w:hAnsi="標楷體" w:hint="eastAsia"/>
        </w:rPr>
        <w:t>用迴紋針夾好</w:t>
      </w:r>
      <w:r>
        <w:rPr>
          <w:rFonts w:ascii="標楷體" w:eastAsia="標楷體" w:hAnsi="標楷體" w:hint="eastAsia"/>
        </w:rPr>
        <w:t>，不須裝訂</w:t>
      </w:r>
      <w:r w:rsidR="00896CDB" w:rsidRPr="00751495">
        <w:rPr>
          <w:rFonts w:ascii="標楷體" w:eastAsia="標楷體" w:hAnsi="標楷體" w:hint="eastAsia"/>
        </w:rPr>
        <w:t>。</w:t>
      </w:r>
    </w:p>
    <w:p w14:paraId="29C139B1" w14:textId="048AE25C" w:rsidR="00471B71" w:rsidRPr="00751495" w:rsidRDefault="00471B71" w:rsidP="00471B71">
      <w:pPr>
        <w:ind w:leftChars="116" w:left="278" w:firstLine="143"/>
        <w:rPr>
          <w:rFonts w:ascii="標楷體" w:eastAsia="標楷體" w:hAnsi="標楷體" w:cs="Xingkai SC Light"/>
        </w:rPr>
      </w:pPr>
      <w:r w:rsidRPr="00751495">
        <w:rPr>
          <w:rFonts w:ascii="標楷體" w:eastAsia="標楷體" w:hAnsi="標楷體" w:cs="Times New Roman" w:hint="eastAsia"/>
        </w:rPr>
        <w:t>一、</w:t>
      </w:r>
      <w:r w:rsidR="00A764BB" w:rsidRPr="00751495">
        <w:rPr>
          <w:rFonts w:ascii="標楷體" w:eastAsia="標楷體" w:hAnsi="標楷體" w:cs="Xingkai SC Light" w:hint="eastAsia"/>
        </w:rPr>
        <w:t>申請</w:t>
      </w:r>
      <w:r w:rsidR="00B47512" w:rsidRPr="00751495">
        <w:rPr>
          <w:rFonts w:ascii="標楷體" w:eastAsia="標楷體" w:hAnsi="標楷體" w:cs="Xingkai SC Light" w:hint="eastAsia"/>
        </w:rPr>
        <w:t>表</w:t>
      </w:r>
    </w:p>
    <w:p w14:paraId="3659A422" w14:textId="4D9C7E45" w:rsidR="00CE2C0E" w:rsidRPr="00751495" w:rsidRDefault="00CE2C0E" w:rsidP="00471B71">
      <w:pPr>
        <w:ind w:leftChars="116" w:left="278" w:firstLine="143"/>
        <w:rPr>
          <w:rFonts w:ascii="標楷體" w:eastAsia="標楷體" w:hAnsi="標楷體" w:cs="Xingkai SC Light"/>
        </w:rPr>
      </w:pPr>
      <w:r w:rsidRPr="00751495">
        <w:rPr>
          <w:rFonts w:ascii="標楷體" w:eastAsia="標楷體" w:hAnsi="標楷體" w:cs="Xingkai SC Light" w:hint="eastAsia"/>
        </w:rPr>
        <w:t>二、個人簡歷（字體大小12，以一頁為限）</w:t>
      </w:r>
    </w:p>
    <w:p w14:paraId="1631C2EC" w14:textId="5FDD25BA" w:rsidR="00471B71" w:rsidRPr="00751495" w:rsidRDefault="00CE2C0E" w:rsidP="00471B71">
      <w:pPr>
        <w:ind w:leftChars="116" w:left="278" w:firstLine="143"/>
        <w:rPr>
          <w:rFonts w:ascii="標楷體" w:eastAsia="標楷體" w:hAnsi="標楷體" w:cs="Xingkai SC Light"/>
        </w:rPr>
      </w:pPr>
      <w:r w:rsidRPr="00751495">
        <w:rPr>
          <w:rFonts w:ascii="標楷體" w:eastAsia="標楷體" w:hAnsi="標楷體" w:cs="Xingkai SC Light" w:hint="eastAsia"/>
        </w:rPr>
        <w:t>三</w:t>
      </w:r>
      <w:r w:rsidR="00471B71" w:rsidRPr="00751495">
        <w:rPr>
          <w:rFonts w:ascii="標楷體" w:eastAsia="標楷體" w:hAnsi="標楷體" w:cs="Xingkai SC Light" w:hint="eastAsia"/>
        </w:rPr>
        <w:t>、</w:t>
      </w:r>
      <w:r w:rsidR="00B47512" w:rsidRPr="00751495">
        <w:rPr>
          <w:rFonts w:ascii="標楷體" w:eastAsia="標楷體" w:hAnsi="標楷體" w:cs="Times New Roman" w:hint="eastAsia"/>
        </w:rPr>
        <w:t>京都大學農學院</w:t>
      </w:r>
      <w:r w:rsidR="002B6EFE" w:rsidRPr="00751495">
        <w:rPr>
          <w:rFonts w:ascii="標楷體" w:eastAsia="標楷體" w:hAnsi="標楷體" w:cs="Xingkai SC Light" w:hint="eastAsia"/>
        </w:rPr>
        <w:t>實驗室指導教授</w:t>
      </w:r>
      <w:r w:rsidR="00B47512" w:rsidRPr="00751495">
        <w:rPr>
          <w:rFonts w:ascii="標楷體" w:eastAsia="標楷體" w:hAnsi="標楷體" w:cs="Xingkai SC Light"/>
        </w:rPr>
        <w:t>同意</w:t>
      </w:r>
      <w:r w:rsidR="00B47512" w:rsidRPr="00751495">
        <w:rPr>
          <w:rFonts w:ascii="標楷體" w:eastAsia="標楷體" w:hAnsi="標楷體" w:cs="Xingkai SC Light" w:hint="eastAsia"/>
        </w:rPr>
        <w:t>函</w:t>
      </w:r>
    </w:p>
    <w:p w14:paraId="583DBE04" w14:textId="372F39B5" w:rsidR="00471B71" w:rsidRPr="00B65A1D" w:rsidRDefault="00CE2C0E" w:rsidP="00471B71">
      <w:pPr>
        <w:ind w:leftChars="116" w:left="278" w:firstLine="143"/>
        <w:rPr>
          <w:rFonts w:ascii="標楷體" w:eastAsia="標楷體" w:hAnsi="標楷體" w:cs="Xingkai SC Light"/>
          <w:color w:val="FF0000"/>
        </w:rPr>
      </w:pPr>
      <w:r w:rsidRPr="00751495">
        <w:rPr>
          <w:rFonts w:ascii="標楷體" w:eastAsia="標楷體" w:hAnsi="標楷體" w:cs="Xingkai SC Light" w:hint="eastAsia"/>
        </w:rPr>
        <w:t>四</w:t>
      </w:r>
      <w:r w:rsidR="00471B71" w:rsidRPr="00751495">
        <w:rPr>
          <w:rFonts w:ascii="標楷體" w:eastAsia="標楷體" w:hAnsi="標楷體" w:cs="Xingkai SC Light" w:hint="eastAsia"/>
        </w:rPr>
        <w:t>、</w:t>
      </w:r>
      <w:r w:rsidR="00221F37">
        <w:rPr>
          <w:rFonts w:ascii="標楷體" w:eastAsia="標楷體" w:hAnsi="標楷體" w:cs="Xingkai SC Light" w:hint="eastAsia"/>
        </w:rPr>
        <w:t>Special Research Student Application From影本</w:t>
      </w:r>
      <w:r w:rsidR="00C42B19">
        <w:rPr>
          <w:rFonts w:ascii="標楷體" w:eastAsia="標楷體" w:hAnsi="標楷體" w:cs="Xingkai SC Light" w:hint="eastAsia"/>
        </w:rPr>
        <w:t>[</w:t>
      </w:r>
      <w:proofErr w:type="gramStart"/>
      <w:r w:rsidR="00C42B19">
        <w:rPr>
          <w:rFonts w:ascii="標楷體" w:eastAsia="標楷體" w:hAnsi="標楷體" w:cs="Xingkai SC Light" w:hint="eastAsia"/>
        </w:rPr>
        <w:t>註</w:t>
      </w:r>
      <w:proofErr w:type="gramEnd"/>
      <w:r w:rsidR="00C42B19">
        <w:rPr>
          <w:rFonts w:ascii="標楷體" w:eastAsia="標楷體" w:hAnsi="標楷體" w:cs="Xingkai SC Light" w:hint="eastAsia"/>
        </w:rPr>
        <w:t>]</w:t>
      </w:r>
    </w:p>
    <w:p w14:paraId="0E869766" w14:textId="76A12132" w:rsidR="00471B71" w:rsidRPr="002132CB" w:rsidRDefault="00CE2C0E" w:rsidP="00471B71">
      <w:pPr>
        <w:ind w:leftChars="116" w:left="278" w:firstLine="143"/>
        <w:rPr>
          <w:rFonts w:ascii="標楷體" w:eastAsia="標楷體" w:hAnsi="標楷體" w:cs="Xingkai SC Light"/>
        </w:rPr>
      </w:pPr>
      <w:r w:rsidRPr="00751495">
        <w:rPr>
          <w:rFonts w:ascii="標楷體" w:eastAsia="標楷體" w:hAnsi="標楷體" w:cs="Xingkai SC Light" w:hint="eastAsia"/>
        </w:rPr>
        <w:t>五</w:t>
      </w:r>
      <w:r w:rsidR="00471B71" w:rsidRPr="00751495">
        <w:rPr>
          <w:rFonts w:ascii="標楷體" w:eastAsia="標楷體" w:hAnsi="標楷體" w:cs="Xingkai SC Light" w:hint="eastAsia"/>
        </w:rPr>
        <w:t>、</w:t>
      </w:r>
      <w:r w:rsidR="00221F37" w:rsidRPr="002132CB">
        <w:rPr>
          <w:rFonts w:ascii="標楷體" w:eastAsia="標楷體" w:hAnsi="標楷體" w:cs="Xingkai SC Light" w:hint="eastAsia"/>
        </w:rPr>
        <w:t>Recommendation Letter</w:t>
      </w:r>
      <w:r w:rsidR="00896CDB" w:rsidRPr="00751495">
        <w:rPr>
          <w:rFonts w:ascii="標楷體" w:eastAsia="標楷體" w:hAnsi="標楷體" w:cs="Xingkai SC Light" w:hint="eastAsia"/>
        </w:rPr>
        <w:t>影本</w:t>
      </w:r>
      <w:r w:rsidR="00C42B19">
        <w:rPr>
          <w:rFonts w:ascii="標楷體" w:eastAsia="標楷體" w:hAnsi="標楷體" w:cs="Xingkai SC Light" w:hint="eastAsia"/>
        </w:rPr>
        <w:t>[</w:t>
      </w:r>
      <w:proofErr w:type="gramStart"/>
      <w:r w:rsidR="00C42B19">
        <w:rPr>
          <w:rFonts w:ascii="標楷體" w:eastAsia="標楷體" w:hAnsi="標楷體" w:cs="Xingkai SC Light" w:hint="eastAsia"/>
        </w:rPr>
        <w:t>註</w:t>
      </w:r>
      <w:proofErr w:type="gramEnd"/>
      <w:r w:rsidR="00C42B19">
        <w:rPr>
          <w:rFonts w:ascii="標楷體" w:eastAsia="標楷體" w:hAnsi="標楷體" w:cs="Xingkai SC Light" w:hint="eastAsia"/>
        </w:rPr>
        <w:t>]</w:t>
      </w:r>
    </w:p>
    <w:p w14:paraId="27940FEE" w14:textId="32D91113" w:rsidR="007D3BC0" w:rsidRPr="00751495" w:rsidRDefault="00CE2C0E" w:rsidP="00471B71">
      <w:pPr>
        <w:ind w:leftChars="116" w:left="278" w:firstLine="143"/>
        <w:rPr>
          <w:rFonts w:ascii="標楷體" w:eastAsia="標楷體" w:hAnsi="標楷體" w:cs="Xingkai SC Light"/>
        </w:rPr>
      </w:pPr>
      <w:r w:rsidRPr="00751495">
        <w:rPr>
          <w:rFonts w:ascii="標楷體" w:eastAsia="標楷體" w:hAnsi="標楷體" w:cs="Xingkai SC Light" w:hint="eastAsia"/>
        </w:rPr>
        <w:t>六</w:t>
      </w:r>
      <w:r w:rsidR="00221F37">
        <w:rPr>
          <w:rFonts w:ascii="標楷體" w:eastAsia="標楷體" w:hAnsi="標楷體" w:cs="Xingkai SC Light" w:hint="eastAsia"/>
        </w:rPr>
        <w:t>、Request for Acceptance letter</w:t>
      </w:r>
      <w:r w:rsidR="00896CDB" w:rsidRPr="00751495">
        <w:rPr>
          <w:rFonts w:ascii="標楷體" w:eastAsia="標楷體" w:hAnsi="標楷體" w:cs="Xingkai SC Light" w:hint="eastAsia"/>
        </w:rPr>
        <w:t>影本</w:t>
      </w:r>
      <w:r w:rsidR="00C42B19">
        <w:rPr>
          <w:rFonts w:ascii="標楷體" w:eastAsia="標楷體" w:hAnsi="標楷體" w:cs="Xingkai SC Light" w:hint="eastAsia"/>
        </w:rPr>
        <w:t>[</w:t>
      </w:r>
      <w:proofErr w:type="gramStart"/>
      <w:r w:rsidR="00C42B19">
        <w:rPr>
          <w:rFonts w:ascii="標楷體" w:eastAsia="標楷體" w:hAnsi="標楷體" w:cs="Xingkai SC Light" w:hint="eastAsia"/>
        </w:rPr>
        <w:t>註</w:t>
      </w:r>
      <w:proofErr w:type="gramEnd"/>
      <w:r w:rsidR="00C42B19">
        <w:rPr>
          <w:rFonts w:ascii="標楷體" w:eastAsia="標楷體" w:hAnsi="標楷體" w:cs="Xingkai SC Light" w:hint="eastAsia"/>
        </w:rPr>
        <w:t>]</w:t>
      </w:r>
    </w:p>
    <w:p w14:paraId="093A08C1" w14:textId="17A8D35B" w:rsidR="00471B71" w:rsidRPr="00751495" w:rsidRDefault="00CE2C0E" w:rsidP="00471B71">
      <w:pPr>
        <w:ind w:leftChars="116" w:left="278" w:firstLine="143"/>
        <w:rPr>
          <w:rFonts w:ascii="標楷體" w:eastAsia="標楷體" w:hAnsi="標楷體" w:cs="Xingkai SC Light"/>
        </w:rPr>
      </w:pPr>
      <w:r w:rsidRPr="00751495">
        <w:rPr>
          <w:rFonts w:ascii="標楷體" w:eastAsia="標楷體" w:hAnsi="標楷體" w:cs="Xingkai SC Light" w:hint="eastAsia"/>
        </w:rPr>
        <w:t>八</w:t>
      </w:r>
      <w:r w:rsidR="00471B71" w:rsidRPr="00751495">
        <w:rPr>
          <w:rFonts w:ascii="標楷體" w:eastAsia="標楷體" w:hAnsi="標楷體" w:cs="Xingkai SC Light" w:hint="eastAsia"/>
        </w:rPr>
        <w:t>、</w:t>
      </w:r>
      <w:r w:rsidR="00B47512" w:rsidRPr="00751495">
        <w:rPr>
          <w:rStyle w:val="s28"/>
          <w:rFonts w:ascii="標楷體" w:eastAsia="標楷體" w:hAnsi="標楷體" w:cs="Helvetica" w:hint="eastAsia"/>
        </w:rPr>
        <w:t>中文歷年成績單</w:t>
      </w:r>
    </w:p>
    <w:p w14:paraId="7CE5E6AC" w14:textId="03382683" w:rsidR="00A419A2" w:rsidRPr="00751495" w:rsidRDefault="00CE2C0E" w:rsidP="00471B71">
      <w:pPr>
        <w:ind w:leftChars="116" w:left="278" w:firstLine="143"/>
        <w:rPr>
          <w:rFonts w:ascii="標楷體" w:eastAsia="標楷體" w:hAnsi="標楷體" w:cs="Xingkai SC Light"/>
        </w:rPr>
      </w:pPr>
      <w:r w:rsidRPr="00751495">
        <w:rPr>
          <w:rFonts w:ascii="標楷體" w:eastAsia="標楷體" w:hAnsi="標楷體" w:cs="Xingkai SC Light" w:hint="eastAsia"/>
        </w:rPr>
        <w:t>九</w:t>
      </w:r>
      <w:r w:rsidR="00471B71" w:rsidRPr="00751495">
        <w:rPr>
          <w:rFonts w:ascii="標楷體" w:eastAsia="標楷體" w:hAnsi="標楷體" w:cs="Xingkai SC Light" w:hint="eastAsia"/>
        </w:rPr>
        <w:t>、</w:t>
      </w:r>
      <w:r w:rsidR="00B47512" w:rsidRPr="00751495">
        <w:rPr>
          <w:rFonts w:ascii="標楷體" w:eastAsia="標楷體" w:hAnsi="標楷體" w:cs="Xingkai SC Light" w:hint="eastAsia"/>
        </w:rPr>
        <w:t>赴京都大學進行短期研究之中文</w:t>
      </w:r>
      <w:proofErr w:type="gramStart"/>
      <w:r w:rsidR="00B47512" w:rsidRPr="00751495">
        <w:rPr>
          <w:rFonts w:ascii="標楷體" w:eastAsia="標楷體" w:hAnsi="標楷體" w:cs="Xingkai SC Light" w:hint="eastAsia"/>
        </w:rPr>
        <w:t>計畫書</w:t>
      </w:r>
      <w:r w:rsidRPr="00751495">
        <w:rPr>
          <w:rFonts w:ascii="標楷體" w:eastAsia="標楷體" w:hAnsi="標楷體" w:cs="Xingkai SC Light" w:hint="eastAsia"/>
        </w:rPr>
        <w:t>含短期</w:t>
      </w:r>
      <w:proofErr w:type="gramEnd"/>
      <w:r w:rsidRPr="00751495">
        <w:rPr>
          <w:rFonts w:ascii="標楷體" w:eastAsia="標楷體" w:hAnsi="標楷體" w:cs="Xingkai SC Light" w:hint="eastAsia"/>
        </w:rPr>
        <w:t>研究時程</w:t>
      </w:r>
      <w:r w:rsidR="00B47512" w:rsidRPr="00751495">
        <w:rPr>
          <w:rFonts w:ascii="標楷體" w:eastAsia="標楷體" w:hAnsi="標楷體" w:cs="Xingkai SC Light" w:hint="eastAsia"/>
        </w:rPr>
        <w:t>（2頁或1,000字內）</w:t>
      </w:r>
    </w:p>
    <w:p w14:paraId="48447DEC" w14:textId="37979CAB" w:rsidR="008145C5" w:rsidRPr="001A6583" w:rsidRDefault="0005092B" w:rsidP="00D672CB">
      <w:pPr>
        <w:spacing w:line="280" w:lineRule="exact"/>
        <w:rPr>
          <w:rFonts w:ascii="標楷體" w:eastAsia="標楷體" w:hAnsi="標楷體"/>
          <w:strike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</w:t>
      </w:r>
      <w:r w:rsidR="00C42B19" w:rsidRPr="005311BF">
        <w:rPr>
          <w:rFonts w:ascii="標楷體" w:eastAsia="標楷體" w:hAnsi="標楷體" w:cs="Xingkai SC Light" w:hint="eastAsia"/>
          <w:sz w:val="20"/>
          <w:szCs w:val="20"/>
        </w:rPr>
        <w:t>[</w:t>
      </w:r>
      <w:proofErr w:type="gramStart"/>
      <w:r w:rsidR="00C42B19" w:rsidRPr="005311BF">
        <w:rPr>
          <w:rFonts w:ascii="標楷體" w:eastAsia="標楷體" w:hAnsi="標楷體" w:cs="Xingkai SC Light" w:hint="eastAsia"/>
          <w:sz w:val="20"/>
          <w:szCs w:val="20"/>
        </w:rPr>
        <w:t>註</w:t>
      </w:r>
      <w:proofErr w:type="gramEnd"/>
      <w:r w:rsidR="00C42B19" w:rsidRPr="005311BF">
        <w:rPr>
          <w:rFonts w:ascii="標楷體" w:eastAsia="標楷體" w:hAnsi="標楷體" w:cs="Xingkai SC Light" w:hint="eastAsia"/>
          <w:sz w:val="20"/>
          <w:szCs w:val="20"/>
        </w:rPr>
        <w:t>]</w:t>
      </w:r>
      <w:r w:rsidR="00AA7832" w:rsidRPr="005311BF">
        <w:rPr>
          <w:rFonts w:ascii="標楷體" w:eastAsia="標楷體" w:hAnsi="標楷體" w:hint="eastAsia"/>
          <w:sz w:val="20"/>
          <w:szCs w:val="20"/>
        </w:rPr>
        <w:t>此</w:t>
      </w:r>
      <w:r w:rsidR="00BB42C8" w:rsidRPr="005311BF">
        <w:rPr>
          <w:rFonts w:ascii="標楷體" w:eastAsia="標楷體" w:hAnsi="標楷體" w:hint="eastAsia"/>
          <w:sz w:val="20"/>
          <w:szCs w:val="20"/>
        </w:rPr>
        <w:t>三份文件即為同學向京大農學院</w:t>
      </w:r>
      <w:r w:rsidR="008145C5" w:rsidRPr="005311BF">
        <w:rPr>
          <w:rFonts w:ascii="標楷體" w:eastAsia="標楷體" w:hAnsi="標楷體" w:hint="eastAsia"/>
          <w:sz w:val="20"/>
          <w:szCs w:val="20"/>
        </w:rPr>
        <w:t>提出申請</w:t>
      </w:r>
      <w:r w:rsidR="00D672CB" w:rsidRPr="005311BF">
        <w:rPr>
          <w:rFonts w:ascii="標楷體" w:eastAsia="標楷體" w:hAnsi="標楷體" w:hint="eastAsia"/>
          <w:sz w:val="20"/>
          <w:szCs w:val="20"/>
        </w:rPr>
        <w:t>時的</w:t>
      </w:r>
      <w:r w:rsidR="00BB42C8" w:rsidRPr="005311BF">
        <w:rPr>
          <w:rFonts w:ascii="標楷體" w:eastAsia="標楷體" w:hAnsi="標楷體" w:hint="eastAsia"/>
          <w:sz w:val="20"/>
          <w:szCs w:val="20"/>
        </w:rPr>
        <w:t>正式</w:t>
      </w:r>
      <w:r w:rsidR="008145C5" w:rsidRPr="005311BF">
        <w:rPr>
          <w:rFonts w:ascii="標楷體" w:eastAsia="標楷體" w:hAnsi="標楷體" w:hint="eastAsia"/>
          <w:sz w:val="20"/>
          <w:szCs w:val="20"/>
        </w:rPr>
        <w:t>申請</w:t>
      </w:r>
      <w:r w:rsidR="002E5914">
        <w:rPr>
          <w:rFonts w:ascii="標楷體" w:eastAsia="標楷體" w:hAnsi="標楷體" w:hint="eastAsia"/>
          <w:sz w:val="20"/>
          <w:szCs w:val="20"/>
        </w:rPr>
        <w:t>文件，請提供影本給本院作為審查附件</w:t>
      </w:r>
      <w:r w:rsidR="002C7085" w:rsidRPr="005311BF">
        <w:rPr>
          <w:rFonts w:ascii="標楷體" w:eastAsia="標楷體" w:hAnsi="標楷體" w:hint="eastAsia"/>
          <w:sz w:val="20"/>
          <w:szCs w:val="20"/>
        </w:rPr>
        <w:t>。</w:t>
      </w:r>
    </w:p>
    <w:p w14:paraId="190207A3" w14:textId="77777777" w:rsidR="0005092B" w:rsidRPr="005311BF" w:rsidRDefault="0005092B" w:rsidP="00D672CB">
      <w:pPr>
        <w:spacing w:line="280" w:lineRule="exact"/>
        <w:rPr>
          <w:rFonts w:ascii="標楷體" w:eastAsia="標楷體" w:hAnsi="標楷體" w:cs="Xingkai SC Light"/>
          <w:sz w:val="20"/>
          <w:szCs w:val="20"/>
        </w:rPr>
      </w:pPr>
    </w:p>
    <w:p w14:paraId="405017FA" w14:textId="77777777" w:rsidR="00B65A1D" w:rsidRDefault="00D1472C" w:rsidP="00B65A1D">
      <w:pPr>
        <w:spacing w:line="0" w:lineRule="atLeast"/>
        <w:ind w:left="238" w:hanging="238"/>
        <w:rPr>
          <w:rFonts w:ascii="標楷體" w:eastAsia="標楷體" w:hAnsi="標楷體" w:cs="Xingkai SC Light"/>
          <w:sz w:val="20"/>
          <w:szCs w:val="20"/>
        </w:rPr>
      </w:pPr>
      <w:r w:rsidRPr="00B65A1D">
        <w:rPr>
          <w:rFonts w:ascii="標楷體" w:eastAsia="標楷體" w:hAnsi="標楷體" w:cs="Xingkai SC Light"/>
          <w:sz w:val="20"/>
          <w:szCs w:val="20"/>
        </w:rPr>
        <w:t>※</w:t>
      </w:r>
      <w:r w:rsidR="00B65A1D">
        <w:rPr>
          <w:rFonts w:ascii="標楷體" w:eastAsia="標楷體" w:hAnsi="標楷體" w:cs="Xingkai SC Light" w:hint="eastAsia"/>
          <w:sz w:val="20"/>
          <w:szCs w:val="20"/>
        </w:rPr>
        <w:t>注意:</w:t>
      </w:r>
    </w:p>
    <w:p w14:paraId="43B42A59" w14:textId="6A4C71D0" w:rsidR="0005092B" w:rsidRDefault="00B65A1D" w:rsidP="00CB5CEF">
      <w:pPr>
        <w:spacing w:line="0" w:lineRule="atLeast"/>
        <w:ind w:left="238" w:hanging="238"/>
        <w:rPr>
          <w:rFonts w:ascii="標楷體" w:eastAsia="標楷體" w:hAnsi="標楷體" w:cs="Xingkai SC Light"/>
          <w:sz w:val="20"/>
          <w:szCs w:val="20"/>
        </w:rPr>
      </w:pPr>
      <w:r>
        <w:rPr>
          <w:rFonts w:ascii="標楷體" w:eastAsia="標楷體" w:hAnsi="標楷體" w:cs="Xingkai SC Light" w:hint="eastAsia"/>
          <w:sz w:val="20"/>
          <w:szCs w:val="20"/>
        </w:rPr>
        <w:t>1.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本院僅</w:t>
      </w:r>
      <w:r w:rsidR="002132CB">
        <w:rPr>
          <w:rFonts w:ascii="標楷體" w:eastAsia="標楷體" w:hAnsi="標楷體" w:cs="Xingkai SC Light" w:hint="eastAsia"/>
          <w:sz w:val="20"/>
          <w:szCs w:val="20"/>
        </w:rPr>
        <w:t>協助學生向京都大學推薦申請此「京都大學短期研究</w:t>
      </w:r>
      <w:r w:rsidR="002132CB" w:rsidRPr="00B65A1D">
        <w:rPr>
          <w:rFonts w:ascii="標楷體" w:eastAsia="標楷體" w:hAnsi="標楷體" w:cs="Xingkai SC Light" w:hint="eastAsia"/>
          <w:sz w:val="20"/>
          <w:szCs w:val="20"/>
        </w:rPr>
        <w:t>計畫</w:t>
      </w:r>
      <w:r w:rsidR="002132CB">
        <w:rPr>
          <w:rFonts w:ascii="標楷體" w:eastAsia="標楷體" w:hAnsi="標楷體" w:cs="Xingkai SC Light" w:hint="eastAsia"/>
          <w:sz w:val="20"/>
          <w:szCs w:val="20"/>
        </w:rPr>
        <w:t>」，不提供任何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獎學金補助</w:t>
      </w:r>
      <w:r w:rsidR="00CD763A">
        <w:rPr>
          <w:rFonts w:ascii="標楷體" w:eastAsia="標楷體" w:hAnsi="標楷體" w:cs="Xingkai SC Light" w:hint="eastAsia"/>
          <w:sz w:val="20"/>
          <w:szCs w:val="20"/>
        </w:rPr>
        <w:t>。</w:t>
      </w:r>
      <w:r w:rsidR="0036609F">
        <w:rPr>
          <w:rFonts w:ascii="標楷體" w:eastAsia="標楷體" w:hAnsi="標楷體" w:cs="Xingkai SC Light" w:hint="eastAsia"/>
          <w:sz w:val="20"/>
          <w:szCs w:val="20"/>
        </w:rPr>
        <w:t>欲</w:t>
      </w:r>
      <w:r w:rsidR="00CD763A">
        <w:rPr>
          <w:rFonts w:ascii="標楷體" w:eastAsia="標楷體" w:hAnsi="標楷體" w:cs="Xingkai SC Light" w:hint="eastAsia"/>
          <w:sz w:val="20"/>
          <w:szCs w:val="20"/>
        </w:rPr>
        <w:t>申請</w:t>
      </w:r>
      <w:r w:rsidR="003D2D32">
        <w:rPr>
          <w:rFonts w:ascii="標楷體" w:eastAsia="標楷體" w:hAnsi="標楷體" w:cs="Xingkai SC Light" w:hint="eastAsia"/>
          <w:sz w:val="20"/>
          <w:szCs w:val="20"/>
        </w:rPr>
        <w:t>此計畫</w:t>
      </w:r>
      <w:r w:rsidR="0036609F">
        <w:rPr>
          <w:rFonts w:ascii="標楷體" w:eastAsia="標楷體" w:hAnsi="標楷體" w:cs="Xingkai SC Light" w:hint="eastAsia"/>
          <w:sz w:val="20"/>
          <w:szCs w:val="20"/>
        </w:rPr>
        <w:t>者</w:t>
      </w:r>
      <w:r w:rsidR="0036609F" w:rsidRPr="00B65A1D">
        <w:rPr>
          <w:rFonts w:ascii="標楷體" w:eastAsia="標楷體" w:hAnsi="標楷體" w:cs="Xingkai SC Light" w:hint="eastAsia"/>
          <w:sz w:val="20"/>
          <w:szCs w:val="20"/>
        </w:rPr>
        <w:t>，應</w:t>
      </w:r>
      <w:r w:rsidR="00CB5CEF">
        <w:rPr>
          <w:rFonts w:ascii="標楷體" w:eastAsia="標楷體" w:hAnsi="標楷體" w:cs="Xingkai SC Light" w:hint="eastAsia"/>
          <w:sz w:val="20"/>
          <w:szCs w:val="20"/>
        </w:rPr>
        <w:t>先取得台大指導教授同意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後</w:t>
      </w:r>
      <w:r w:rsidR="00CB5CEF">
        <w:rPr>
          <w:rFonts w:ascii="標楷體" w:eastAsia="標楷體" w:hAnsi="標楷體" w:cs="Xingkai SC Light" w:hint="eastAsia"/>
          <w:sz w:val="20"/>
          <w:szCs w:val="20"/>
        </w:rPr>
        <w:t>，自行</w:t>
      </w:r>
      <w:r w:rsidR="0036609F" w:rsidRPr="00B65A1D">
        <w:rPr>
          <w:rFonts w:ascii="標楷體" w:eastAsia="標楷體" w:hAnsi="標楷體" w:cs="Xingkai SC Light" w:hint="eastAsia"/>
          <w:sz w:val="20"/>
          <w:szCs w:val="20"/>
        </w:rPr>
        <w:t>與</w:t>
      </w:r>
      <w:r w:rsidR="004479B4">
        <w:rPr>
          <w:rFonts w:ascii="標楷體" w:eastAsia="標楷體" w:hAnsi="標楷體" w:cs="Xingkai SC Light" w:hint="eastAsia"/>
          <w:sz w:val="20"/>
          <w:szCs w:val="20"/>
        </w:rPr>
        <w:t>京都大學農學院所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屬實驗室的教授</w:t>
      </w:r>
      <w:r w:rsidR="0036609F" w:rsidRPr="00B65A1D">
        <w:rPr>
          <w:rFonts w:ascii="標楷體" w:eastAsia="標楷體" w:hAnsi="標楷體" w:cs="Xingkai SC Light" w:hint="eastAsia"/>
          <w:sz w:val="20"/>
          <w:szCs w:val="20"/>
        </w:rPr>
        <w:t>聯</w:t>
      </w:r>
      <w:r w:rsidR="0036609F">
        <w:rPr>
          <w:rFonts w:ascii="標楷體" w:eastAsia="標楷體" w:hAnsi="標楷體" w:cs="Xingkai SC Light" w:hint="eastAsia"/>
          <w:sz w:val="20"/>
          <w:szCs w:val="20"/>
        </w:rPr>
        <w:t>繫</w:t>
      </w:r>
      <w:r w:rsidR="00CB5CEF">
        <w:rPr>
          <w:rFonts w:ascii="標楷體" w:eastAsia="標楷體" w:hAnsi="標楷體" w:cs="Xingkai SC Light" w:hint="eastAsia"/>
          <w:sz w:val="20"/>
          <w:szCs w:val="20"/>
        </w:rPr>
        <w:t>申請並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取得其</w:t>
      </w:r>
      <w:r w:rsidR="0036609F" w:rsidRPr="00B65A1D">
        <w:rPr>
          <w:rFonts w:ascii="標楷體" w:eastAsia="標楷體" w:hAnsi="標楷體" w:cs="Xingkai SC Light" w:hint="eastAsia"/>
          <w:sz w:val="20"/>
          <w:szCs w:val="20"/>
        </w:rPr>
        <w:t>同意</w:t>
      </w:r>
      <w:r w:rsidR="00CB5CEF">
        <w:rPr>
          <w:rFonts w:ascii="標楷體" w:eastAsia="標楷體" w:hAnsi="標楷體" w:cs="Xingkai SC Light" w:hint="eastAsia"/>
          <w:sz w:val="20"/>
          <w:szCs w:val="20"/>
        </w:rPr>
        <w:t>函</w:t>
      </w:r>
      <w:r w:rsidR="0005092B">
        <w:rPr>
          <w:rFonts w:ascii="標楷體" w:eastAsia="標楷體" w:hAnsi="標楷體" w:cs="Xingkai SC Light" w:hint="eastAsia"/>
          <w:sz w:val="20"/>
          <w:szCs w:val="20"/>
        </w:rPr>
        <w:t>(須於預計出發日3個月前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向京大教授</w:t>
      </w:r>
      <w:r w:rsidR="009F16D9">
        <w:rPr>
          <w:rFonts w:ascii="標楷體" w:eastAsia="標楷體" w:hAnsi="標楷體" w:cs="Xingkai SC Light" w:hint="eastAsia"/>
          <w:sz w:val="20"/>
          <w:szCs w:val="20"/>
        </w:rPr>
        <w:t>提出申請，以符合該校</w:t>
      </w:r>
      <w:r w:rsidR="0005092B">
        <w:rPr>
          <w:rFonts w:ascii="標楷體" w:eastAsia="標楷體" w:hAnsi="標楷體" w:cs="Xingkai SC Light" w:hint="eastAsia"/>
          <w:sz w:val="20"/>
          <w:szCs w:val="20"/>
        </w:rPr>
        <w:t>申請規定)</w:t>
      </w:r>
      <w:r w:rsidR="0036609F" w:rsidRPr="00B65A1D">
        <w:rPr>
          <w:rFonts w:ascii="標楷體" w:eastAsia="標楷體" w:hAnsi="標楷體" w:cs="Xingkai SC Light" w:hint="eastAsia"/>
          <w:sz w:val="20"/>
          <w:szCs w:val="20"/>
        </w:rPr>
        <w:t>。京</w:t>
      </w:r>
      <w:r w:rsidR="0036609F">
        <w:rPr>
          <w:rFonts w:ascii="標楷體" w:eastAsia="標楷體" w:hAnsi="標楷體" w:cs="Xingkai SC Light" w:hint="eastAsia"/>
          <w:sz w:val="20"/>
          <w:szCs w:val="20"/>
        </w:rPr>
        <w:t>大教授同意後，會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向</w:t>
      </w:r>
      <w:r w:rsidR="0036609F">
        <w:rPr>
          <w:rFonts w:ascii="標楷體" w:eastAsia="標楷體" w:hAnsi="標楷體" w:cs="Xingkai SC Light" w:hint="eastAsia"/>
          <w:sz w:val="20"/>
          <w:szCs w:val="20"/>
        </w:rPr>
        <w:t>京大農院國際事務辦公室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提出申請</w:t>
      </w:r>
      <w:r w:rsidR="0036609F">
        <w:rPr>
          <w:rFonts w:ascii="標楷體" w:eastAsia="標楷體" w:hAnsi="標楷體" w:cs="Xingkai SC Light" w:hint="eastAsia"/>
          <w:sz w:val="20"/>
          <w:szCs w:val="20"/>
        </w:rPr>
        <w:t>，</w:t>
      </w:r>
      <w:r w:rsidR="00634474">
        <w:rPr>
          <w:rFonts w:ascii="標楷體" w:eastAsia="標楷體" w:hAnsi="標楷體" w:cs="Xingkai SC Light" w:hint="eastAsia"/>
          <w:sz w:val="20"/>
          <w:szCs w:val="20"/>
        </w:rPr>
        <w:t>隨後申請學生會收到京大email提供之正式申請</w:t>
      </w:r>
      <w:r w:rsidR="001F7E8A">
        <w:rPr>
          <w:rFonts w:ascii="標楷體" w:eastAsia="標楷體" w:hAnsi="標楷體" w:cs="Xingkai SC Light" w:hint="eastAsia"/>
          <w:sz w:val="20"/>
          <w:szCs w:val="20"/>
        </w:rPr>
        <w:t>表格，</w:t>
      </w:r>
      <w:r w:rsidR="006B384C">
        <w:rPr>
          <w:rFonts w:ascii="標楷體" w:eastAsia="標楷體" w:hAnsi="標楷體" w:cs="Xingkai SC Light" w:hint="eastAsia"/>
          <w:sz w:val="20"/>
          <w:szCs w:val="20"/>
        </w:rPr>
        <w:t>請按京大指示完成申請程序</w:t>
      </w:r>
      <w:r w:rsidR="0036609F" w:rsidRPr="00B65A1D">
        <w:rPr>
          <w:rFonts w:ascii="標楷體" w:eastAsia="標楷體" w:hAnsi="標楷體" w:cs="Xingkai SC Light" w:hint="eastAsia"/>
          <w:sz w:val="20"/>
          <w:szCs w:val="20"/>
        </w:rPr>
        <w:t>。</w:t>
      </w:r>
      <w:r w:rsidR="005F203E">
        <w:rPr>
          <w:rFonts w:ascii="標楷體" w:eastAsia="標楷體" w:hAnsi="標楷體" w:cs="Xingkai SC Light" w:hint="eastAsia"/>
          <w:sz w:val="20"/>
          <w:szCs w:val="20"/>
        </w:rPr>
        <w:t>關於此短期研究計畫之申請問題，可</w:t>
      </w:r>
      <w:r w:rsidR="006D036C">
        <w:rPr>
          <w:rFonts w:ascii="標楷體" w:eastAsia="標楷體" w:hAnsi="標楷體" w:cs="Xingkai SC Light" w:hint="eastAsia"/>
          <w:sz w:val="20"/>
          <w:szCs w:val="20"/>
        </w:rPr>
        <w:t>詢問</w:t>
      </w:r>
      <w:r w:rsidR="005F203E">
        <w:rPr>
          <w:rFonts w:ascii="標楷體" w:eastAsia="標楷體" w:hAnsi="標楷體" w:cs="Xingkai SC Light" w:hint="eastAsia"/>
          <w:sz w:val="20"/>
          <w:szCs w:val="20"/>
        </w:rPr>
        <w:t>:</w:t>
      </w:r>
    </w:p>
    <w:p w14:paraId="775500E7" w14:textId="735DA8BC" w:rsidR="008053EA" w:rsidRDefault="005F203E" w:rsidP="00B65A1D">
      <w:pPr>
        <w:spacing w:line="0" w:lineRule="atLeast"/>
        <w:ind w:left="238" w:hanging="238"/>
        <w:rPr>
          <w:rFonts w:ascii="標楷體" w:eastAsia="標楷體" w:hAnsi="標楷體" w:cs="Xingkai SC Light"/>
          <w:sz w:val="20"/>
          <w:szCs w:val="20"/>
        </w:rPr>
      </w:pPr>
      <w:r>
        <w:rPr>
          <w:rFonts w:ascii="標楷體" w:eastAsia="標楷體" w:hAnsi="標楷體" w:cs="Xingkai SC Light" w:hint="eastAsia"/>
          <w:sz w:val="20"/>
          <w:szCs w:val="22"/>
        </w:rPr>
        <w:t xml:space="preserve">  </w:t>
      </w:r>
      <w:r w:rsidRPr="008053EA">
        <w:rPr>
          <w:rFonts w:ascii="標楷體" w:eastAsia="標楷體" w:hAnsi="標楷體" w:cs="Xingkai SC Light" w:hint="eastAsia"/>
          <w:sz w:val="20"/>
          <w:szCs w:val="22"/>
        </w:rPr>
        <w:t>京大農院國際辦公室承辦人</w:t>
      </w:r>
      <w:r>
        <w:rPr>
          <w:rFonts w:ascii="標楷體" w:eastAsia="標楷體" w:hAnsi="標楷體" w:cs="Xingkai SC Light" w:hint="eastAsia"/>
          <w:sz w:val="20"/>
          <w:szCs w:val="22"/>
        </w:rPr>
        <w:t xml:space="preserve">: </w:t>
      </w:r>
      <w:r w:rsidRPr="008053EA">
        <w:rPr>
          <w:rFonts w:ascii="標楷體" w:eastAsia="標楷體" w:hAnsi="標楷體" w:cs="Xingkai SC Light" w:hint="eastAsia"/>
          <w:sz w:val="20"/>
          <w:szCs w:val="22"/>
        </w:rPr>
        <w:t xml:space="preserve">Ms. </w:t>
      </w:r>
      <w:r w:rsidRPr="008053EA">
        <w:rPr>
          <w:rFonts w:ascii="標楷體" w:eastAsia="標楷體" w:hAnsi="標楷體" w:cs="Xingkai SC Light"/>
          <w:sz w:val="20"/>
          <w:szCs w:val="22"/>
        </w:rPr>
        <w:t xml:space="preserve">Yuri </w:t>
      </w:r>
      <w:proofErr w:type="spellStart"/>
      <w:r w:rsidRPr="008053EA">
        <w:rPr>
          <w:rFonts w:ascii="標楷體" w:eastAsia="標楷體" w:hAnsi="標楷體" w:cs="Xingkai SC Light"/>
          <w:sz w:val="20"/>
          <w:szCs w:val="22"/>
        </w:rPr>
        <w:t>O</w:t>
      </w:r>
      <w:r w:rsidRPr="008053EA">
        <w:rPr>
          <w:rFonts w:ascii="標楷體" w:eastAsia="標楷體" w:hAnsi="標楷體" w:cs="Xingkai SC Light" w:hint="eastAsia"/>
          <w:sz w:val="20"/>
          <w:szCs w:val="22"/>
        </w:rPr>
        <w:t>hara</w:t>
      </w:r>
      <w:proofErr w:type="spellEnd"/>
      <w:r w:rsidRPr="008053EA">
        <w:rPr>
          <w:rFonts w:ascii="標楷體" w:eastAsia="標楷體" w:hAnsi="標楷體" w:cs="Xingkai SC Light" w:hint="eastAsia"/>
          <w:sz w:val="20"/>
          <w:szCs w:val="22"/>
        </w:rPr>
        <w:t xml:space="preserve"> /Email: </w:t>
      </w:r>
      <w:hyperlink r:id="rId9" w:history="1">
        <w:r w:rsidRPr="008053EA">
          <w:rPr>
            <w:rFonts w:ascii="標楷體" w:eastAsia="標楷體" w:hAnsi="標楷體" w:cs="Xingkai SC Light"/>
            <w:sz w:val="20"/>
            <w:szCs w:val="22"/>
            <w:u w:val="single"/>
          </w:rPr>
          <w:t>agri-kyoumu2@mail2.adm.kyoto-u.ac.jp</w:t>
        </w:r>
      </w:hyperlink>
    </w:p>
    <w:p w14:paraId="28E9DE7B" w14:textId="77777777" w:rsidR="005F203E" w:rsidRDefault="005F203E" w:rsidP="00B65A1D">
      <w:pPr>
        <w:spacing w:line="0" w:lineRule="atLeast"/>
        <w:ind w:left="238" w:hanging="238"/>
        <w:rPr>
          <w:rFonts w:ascii="標楷體" w:eastAsia="標楷體" w:hAnsi="標楷體" w:cs="Xingkai SC Light"/>
          <w:sz w:val="20"/>
          <w:szCs w:val="20"/>
        </w:rPr>
      </w:pPr>
    </w:p>
    <w:p w14:paraId="29DC84FC" w14:textId="4BE4C9E4" w:rsidR="00B65A1D" w:rsidRPr="008053EA" w:rsidRDefault="00B65A1D" w:rsidP="00B65A1D">
      <w:pPr>
        <w:spacing w:line="0" w:lineRule="atLeast"/>
        <w:ind w:left="238" w:hanging="238"/>
        <w:rPr>
          <w:rFonts w:ascii="標楷體" w:eastAsia="標楷體" w:hAnsi="標楷體" w:cs="Xingkai SC Light"/>
          <w:sz w:val="20"/>
          <w:szCs w:val="20"/>
        </w:rPr>
      </w:pPr>
      <w:r>
        <w:rPr>
          <w:rFonts w:ascii="標楷體" w:eastAsia="標楷體" w:hAnsi="標楷體" w:cs="Xingkai SC Light" w:hint="eastAsia"/>
          <w:sz w:val="20"/>
          <w:szCs w:val="20"/>
        </w:rPr>
        <w:t>2.京大「Special Research Student」計畫相關資料請參考以下連結:</w:t>
      </w:r>
      <w:r w:rsidR="008053EA" w:rsidRPr="008053EA">
        <w:rPr>
          <w:b/>
          <w:bCs/>
        </w:rPr>
        <w:t xml:space="preserve"> </w:t>
      </w:r>
      <w:hyperlink r:id="rId10" w:history="1">
        <w:r w:rsidR="008053EA" w:rsidRPr="008053EA">
          <w:rPr>
            <w:rStyle w:val="a3"/>
            <w:rFonts w:ascii="Arial" w:hAnsi="Arial" w:cs="Arial"/>
            <w:bCs/>
            <w:sz w:val="20"/>
            <w:szCs w:val="20"/>
          </w:rPr>
          <w:t>http://ppt.cc/Goeo</w:t>
        </w:r>
      </w:hyperlink>
    </w:p>
    <w:p w14:paraId="459F0C0B" w14:textId="25582A88" w:rsidR="008053EA" w:rsidRDefault="008053EA" w:rsidP="00B65A1D">
      <w:pPr>
        <w:spacing w:line="0" w:lineRule="atLeast"/>
        <w:ind w:left="238" w:hanging="238"/>
        <w:rPr>
          <w:rFonts w:ascii="標楷體" w:eastAsia="標楷體" w:hAnsi="標楷體" w:cs="Xingkai SC Light"/>
          <w:sz w:val="20"/>
          <w:szCs w:val="20"/>
        </w:rPr>
      </w:pPr>
    </w:p>
    <w:p w14:paraId="40B3EBE5" w14:textId="4E80D40F" w:rsidR="00471B71" w:rsidRPr="00751495" w:rsidRDefault="00D672CB" w:rsidP="00471B71">
      <w:pPr>
        <w:tabs>
          <w:tab w:val="left" w:pos="567"/>
        </w:tabs>
        <w:jc w:val="both"/>
        <w:rPr>
          <w:rFonts w:ascii="標楷體" w:eastAsia="標楷體" w:hAnsi="標楷體"/>
          <w:b/>
        </w:rPr>
      </w:pPr>
      <w:r w:rsidRPr="00751495">
        <w:rPr>
          <w:rFonts w:ascii="標楷體" w:eastAsia="標楷體" w:hAnsi="標楷體" w:hint="eastAsia"/>
          <w:b/>
        </w:rPr>
        <w:t>肆</w:t>
      </w:r>
      <w:r w:rsidR="00471B71" w:rsidRPr="00751495">
        <w:rPr>
          <w:rFonts w:ascii="標楷體" w:eastAsia="標楷體" w:hAnsi="標楷體" w:hint="eastAsia"/>
          <w:b/>
        </w:rPr>
        <w:t>、申請流程</w:t>
      </w:r>
    </w:p>
    <w:p w14:paraId="75758F0C" w14:textId="26316BE3" w:rsidR="00177D09" w:rsidRPr="00751495" w:rsidRDefault="00177D09" w:rsidP="00C200A2">
      <w:pPr>
        <w:jc w:val="both"/>
        <w:rPr>
          <w:rFonts w:ascii="標楷體" w:eastAsia="標楷體" w:hAnsi="標楷體"/>
          <w:shd w:val="pct15" w:color="auto" w:fill="FFFFFF"/>
        </w:rPr>
      </w:pPr>
      <w:r w:rsidRPr="00751495">
        <w:rPr>
          <w:rFonts w:ascii="標楷體" w:eastAsia="標楷體" w:hAnsi="標楷體" w:hint="eastAsia"/>
        </w:rPr>
        <w:t>一、</w:t>
      </w:r>
      <w:r w:rsidR="00067B8F" w:rsidRPr="00751495">
        <w:rPr>
          <w:rFonts w:ascii="標楷體" w:eastAsia="標楷體" w:hAnsi="標楷體" w:hint="eastAsia"/>
        </w:rPr>
        <w:t>即日起提出申請</w:t>
      </w:r>
      <w:r w:rsidR="00221218" w:rsidRPr="00751495">
        <w:rPr>
          <w:rFonts w:ascii="標楷體" w:eastAsia="標楷體" w:hAnsi="標楷體" w:hint="eastAsia"/>
        </w:rPr>
        <w:t>至</w:t>
      </w:r>
      <w:r w:rsidR="00221218" w:rsidRPr="00751495">
        <w:rPr>
          <w:rFonts w:ascii="標楷體" w:eastAsia="標楷體" w:hAnsi="標楷體" w:hint="eastAsia"/>
          <w:color w:val="0000FF"/>
        </w:rPr>
        <w:t>10</w:t>
      </w:r>
      <w:r w:rsidR="00EC2883">
        <w:rPr>
          <w:rFonts w:ascii="標楷體" w:eastAsia="標楷體" w:hAnsi="標楷體" w:hint="eastAsia"/>
          <w:color w:val="0000FF"/>
        </w:rPr>
        <w:t>5</w:t>
      </w:r>
      <w:r w:rsidR="00221218" w:rsidRPr="00751495">
        <w:rPr>
          <w:rFonts w:ascii="標楷體" w:eastAsia="標楷體" w:hAnsi="標楷體" w:hint="eastAsia"/>
          <w:color w:val="0000FF"/>
        </w:rPr>
        <w:t>年</w:t>
      </w:r>
      <w:r w:rsidR="00EC2883">
        <w:rPr>
          <w:rFonts w:ascii="標楷體" w:eastAsia="標楷體" w:hAnsi="標楷體" w:hint="eastAsia"/>
          <w:color w:val="0000FF"/>
        </w:rPr>
        <w:t>9月</w:t>
      </w:r>
      <w:r w:rsidR="00221218" w:rsidRPr="00751495">
        <w:rPr>
          <w:rFonts w:ascii="標楷體" w:eastAsia="標楷體" w:hAnsi="標楷體" w:hint="eastAsia"/>
          <w:color w:val="0000FF"/>
        </w:rPr>
        <w:t>1日</w:t>
      </w:r>
      <w:r w:rsidR="00221218" w:rsidRPr="00751495">
        <w:rPr>
          <w:rFonts w:ascii="標楷體" w:eastAsia="標楷體" w:hAnsi="標楷體" w:hint="eastAsia"/>
        </w:rPr>
        <w:t>止。</w:t>
      </w:r>
    </w:p>
    <w:p w14:paraId="6FA065BE" w14:textId="404F1A7D" w:rsidR="00471B71" w:rsidRPr="00751495" w:rsidRDefault="00177D09" w:rsidP="00C200A2">
      <w:pPr>
        <w:jc w:val="both"/>
        <w:rPr>
          <w:rFonts w:ascii="標楷體" w:eastAsia="標楷體" w:hAnsi="標楷體"/>
          <w:shd w:val="pct15" w:color="auto" w:fill="FFFFFF"/>
        </w:rPr>
      </w:pPr>
      <w:r w:rsidRPr="00751495">
        <w:rPr>
          <w:rFonts w:ascii="標楷體" w:eastAsia="標楷體" w:hAnsi="標楷體" w:hint="eastAsia"/>
        </w:rPr>
        <w:t>二、</w:t>
      </w:r>
      <w:r w:rsidR="00471B71" w:rsidRPr="00751495">
        <w:rPr>
          <w:rFonts w:ascii="標楷體" w:eastAsia="標楷體" w:hAnsi="標楷體" w:hint="eastAsia"/>
        </w:rPr>
        <w:t>以親自送件或掛號，將上述文件送至臺大生農學院。以郵件送達日為憑（</w:t>
      </w:r>
      <w:r w:rsidR="00471B71" w:rsidRPr="00751495">
        <w:rPr>
          <w:rFonts w:ascii="標楷體" w:eastAsia="標楷體" w:hAnsi="標楷體"/>
        </w:rPr>
        <w:t>逾期不予受理</w:t>
      </w:r>
      <w:r w:rsidR="00471B71" w:rsidRPr="00751495">
        <w:rPr>
          <w:rFonts w:ascii="標楷體" w:eastAsia="標楷體" w:hAnsi="標楷體" w:hint="eastAsia"/>
        </w:rPr>
        <w:t>）。</w:t>
      </w:r>
    </w:p>
    <w:p w14:paraId="776C2581" w14:textId="0CC2C739" w:rsidR="00471B71" w:rsidRPr="00751495" w:rsidRDefault="00C200A2" w:rsidP="00C200A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471B71" w:rsidRPr="00751495">
        <w:rPr>
          <w:rFonts w:ascii="標楷體" w:eastAsia="標楷體" w:hAnsi="標楷體" w:hint="eastAsia"/>
        </w:rPr>
        <w:t>收件地址：10617臺北市大安區羅斯福路四段一號農業綜合大樓315室</w:t>
      </w:r>
    </w:p>
    <w:p w14:paraId="0AE7ACE5" w14:textId="69CFE176" w:rsidR="00471B71" w:rsidRPr="00751495" w:rsidRDefault="00C200A2" w:rsidP="00C200A2">
      <w:pPr>
        <w:tabs>
          <w:tab w:val="left" w:pos="142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="00471B71" w:rsidRPr="00751495">
        <w:rPr>
          <w:rFonts w:ascii="標楷體" w:eastAsia="標楷體" w:hAnsi="標楷體" w:hint="eastAsia"/>
        </w:rPr>
        <w:t>收件者：國立臺灣大學生農學院國際農業教育與學術交流中心</w:t>
      </w:r>
      <w:r w:rsidR="00B82F9D" w:rsidRPr="00751495">
        <w:rPr>
          <w:rFonts w:ascii="標楷體" w:eastAsia="標楷體" w:hAnsi="標楷體" w:hint="eastAsia"/>
          <w:noProof/>
          <w:kern w:val="0"/>
        </w:rPr>
        <w:t>（以下簡稱國農中心</w:t>
      </w:r>
      <w:r w:rsidR="00B82F9D" w:rsidRPr="00751495">
        <w:rPr>
          <w:rFonts w:ascii="標楷體" w:eastAsia="標楷體" w:hAnsi="標楷體"/>
          <w:noProof/>
          <w:kern w:val="0"/>
        </w:rPr>
        <w:t>）</w:t>
      </w:r>
      <w:r>
        <w:rPr>
          <w:rFonts w:ascii="標楷體" w:eastAsia="標楷體" w:hAnsi="標楷體" w:hint="eastAsia"/>
          <w:noProof/>
          <w:kern w:val="0"/>
        </w:rPr>
        <w:t xml:space="preserve">翁 </w:t>
      </w:r>
      <w:r w:rsidR="005F028E">
        <w:rPr>
          <w:rFonts w:ascii="標楷體" w:eastAsia="標楷體" w:hAnsi="標楷體" w:hint="eastAsia"/>
          <w:noProof/>
          <w:kern w:val="0"/>
        </w:rPr>
        <w:t>寧小姐</w:t>
      </w:r>
    </w:p>
    <w:p w14:paraId="2E99FCAF" w14:textId="4CBB817B" w:rsidR="00AD242A" w:rsidRPr="00751495" w:rsidRDefault="00C200A2" w:rsidP="00C200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="00EC2883">
        <w:rPr>
          <w:rFonts w:ascii="標楷體" w:eastAsia="標楷體" w:hAnsi="標楷體" w:hint="eastAsia"/>
        </w:rPr>
        <w:t>校內推薦核准</w:t>
      </w:r>
      <w:r w:rsidR="00471B71" w:rsidRPr="00751495">
        <w:rPr>
          <w:rFonts w:ascii="標楷體" w:eastAsia="標楷體" w:hAnsi="標楷體" w:hint="eastAsia"/>
        </w:rPr>
        <w:t>通知：</w:t>
      </w:r>
      <w:r w:rsidR="00A15F5A">
        <w:rPr>
          <w:rFonts w:ascii="標楷體" w:eastAsia="標楷體" w:hAnsi="標楷體" w:hint="eastAsia"/>
        </w:rPr>
        <w:t>收件後約3</w:t>
      </w:r>
      <w:proofErr w:type="gramStart"/>
      <w:r w:rsidR="00A15F5A">
        <w:rPr>
          <w:rFonts w:ascii="標楷體" w:eastAsia="標楷體" w:hAnsi="標楷體" w:hint="eastAsia"/>
        </w:rPr>
        <w:t>週</w:t>
      </w:r>
      <w:proofErr w:type="gramEnd"/>
      <w:r w:rsidR="00A15F5A">
        <w:rPr>
          <w:rFonts w:ascii="標楷體" w:eastAsia="標楷體" w:hAnsi="標楷體" w:hint="eastAsia"/>
        </w:rPr>
        <w:t>內，以email公告通知是否通過審核</w:t>
      </w:r>
    </w:p>
    <w:p w14:paraId="639BF354" w14:textId="57D6B5EC" w:rsidR="00471B71" w:rsidRDefault="00787212" w:rsidP="00471B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1FD0E522" w14:textId="77777777" w:rsidR="00803157" w:rsidRPr="00751495" w:rsidRDefault="00803157" w:rsidP="00471B71">
      <w:pPr>
        <w:rPr>
          <w:rFonts w:ascii="標楷體" w:eastAsia="標楷體" w:hAnsi="標楷體" w:cs="Times New Roman"/>
        </w:rPr>
      </w:pPr>
      <w:bookmarkStart w:id="0" w:name="_GoBack"/>
      <w:bookmarkEnd w:id="0"/>
    </w:p>
    <w:p w14:paraId="00603E4D" w14:textId="7304CB5D" w:rsidR="002132CB" w:rsidRPr="00751495" w:rsidRDefault="00A15F5A" w:rsidP="00A15F5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伍</w:t>
      </w:r>
      <w:r w:rsidR="00886BF9">
        <w:rPr>
          <w:rFonts w:ascii="標楷體" w:eastAsia="標楷體" w:hAnsi="標楷體" w:hint="eastAsia"/>
          <w:b/>
        </w:rPr>
        <w:t>、</w:t>
      </w:r>
      <w:proofErr w:type="gramStart"/>
      <w:r w:rsidR="00EE39F1" w:rsidRPr="00EE39F1">
        <w:rPr>
          <w:rFonts w:ascii="標楷體" w:eastAsia="標楷體" w:hAnsi="標楷體" w:hint="eastAsia"/>
        </w:rPr>
        <w:t>交換</w:t>
      </w:r>
      <w:r w:rsidR="00886BF9">
        <w:rPr>
          <w:rFonts w:ascii="標楷體" w:eastAsia="標楷體" w:hAnsi="標楷體" w:hint="eastAsia"/>
        </w:rPr>
        <w:t>生須</w:t>
      </w:r>
      <w:r w:rsidR="00886BF9" w:rsidRPr="00FB23B3">
        <w:rPr>
          <w:rFonts w:ascii="標楷體" w:eastAsia="標楷體" w:hAnsi="標楷體" w:hint="eastAsia"/>
          <w:u w:val="single"/>
        </w:rPr>
        <w:t>自行</w:t>
      </w:r>
      <w:proofErr w:type="gramEnd"/>
      <w:r w:rsidR="00886BF9" w:rsidRPr="00FB23B3">
        <w:rPr>
          <w:rFonts w:ascii="標楷體" w:eastAsia="標楷體" w:hAnsi="標楷體" w:hint="eastAsia"/>
          <w:u w:val="single"/>
        </w:rPr>
        <w:t>負擔</w:t>
      </w:r>
      <w:r w:rsidR="00886BF9">
        <w:rPr>
          <w:rFonts w:ascii="標楷體" w:eastAsia="標楷體" w:hAnsi="標楷體" w:hint="eastAsia"/>
        </w:rPr>
        <w:t>研究交換期間之所有花費，</w:t>
      </w:r>
      <w:r w:rsidR="002132CB" w:rsidRPr="00751495">
        <w:rPr>
          <w:rFonts w:ascii="標楷體" w:eastAsia="標楷體" w:hAnsi="標楷體" w:hint="eastAsia"/>
        </w:rPr>
        <w:t>短期研究</w:t>
      </w:r>
      <w:r w:rsidR="00886BF9">
        <w:rPr>
          <w:rFonts w:ascii="標楷體" w:eastAsia="標楷體" w:hAnsi="標楷體" w:hint="eastAsia"/>
        </w:rPr>
        <w:t>交換</w:t>
      </w:r>
      <w:r w:rsidR="002132CB" w:rsidRPr="00751495">
        <w:rPr>
          <w:rFonts w:ascii="標楷體" w:eastAsia="標楷體" w:hAnsi="標楷體" w:hint="eastAsia"/>
        </w:rPr>
        <w:t>預估生活花費</w:t>
      </w:r>
      <w:r w:rsidR="00886BF9">
        <w:rPr>
          <w:rFonts w:ascii="標楷體" w:eastAsia="標楷體" w:hAnsi="標楷體" w:hint="eastAsia"/>
        </w:rPr>
        <w:t>請</w:t>
      </w:r>
      <w:r w:rsidR="002132CB" w:rsidRPr="00751495">
        <w:rPr>
          <w:rFonts w:ascii="標楷體" w:eastAsia="標楷體" w:hAnsi="標楷體" w:hint="eastAsia"/>
        </w:rPr>
        <w:t>參見下表</w:t>
      </w:r>
      <w:r w:rsidR="00886BF9">
        <w:rPr>
          <w:rFonts w:ascii="標楷體" w:eastAsia="標楷體" w:hAnsi="標楷體" w:hint="eastAsia"/>
        </w:rPr>
        <w:t>:</w:t>
      </w:r>
    </w:p>
    <w:p w14:paraId="45947659" w14:textId="174BB002" w:rsidR="002132CB" w:rsidRPr="00751495" w:rsidRDefault="00A15F5A" w:rsidP="002132CB">
      <w:pPr>
        <w:ind w:leftChars="-7" w:left="-1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</w:t>
      </w:r>
      <w:r w:rsidR="002132CB" w:rsidRPr="00751495">
        <w:rPr>
          <w:rFonts w:ascii="標楷體" w:eastAsia="標楷體" w:hAnsi="標楷體" w:hint="eastAsia"/>
        </w:rPr>
        <w:t>本京都大學短期研究三個月之預估花費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60"/>
        <w:gridCol w:w="5811"/>
        <w:gridCol w:w="851"/>
        <w:gridCol w:w="1276"/>
      </w:tblGrid>
      <w:tr w:rsidR="002132CB" w:rsidRPr="00751495" w14:paraId="2723A9BD" w14:textId="77777777" w:rsidTr="005D6815">
        <w:tc>
          <w:tcPr>
            <w:tcW w:w="1560" w:type="dxa"/>
            <w:shd w:val="clear" w:color="auto" w:fill="auto"/>
          </w:tcPr>
          <w:p w14:paraId="6B8CFC39" w14:textId="77777777" w:rsidR="002132CB" w:rsidRPr="00751495" w:rsidRDefault="002132CB" w:rsidP="005D6815">
            <w:pPr>
              <w:jc w:val="center"/>
              <w:rPr>
                <w:rFonts w:ascii="標楷體" w:eastAsia="標楷體" w:hAnsi="標楷體"/>
                <w:b/>
              </w:rPr>
            </w:pPr>
            <w:r w:rsidRPr="00751495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811" w:type="dxa"/>
            <w:shd w:val="clear" w:color="auto" w:fill="auto"/>
          </w:tcPr>
          <w:p w14:paraId="1AB50EAB" w14:textId="77777777" w:rsidR="002132CB" w:rsidRPr="00751495" w:rsidRDefault="002132CB" w:rsidP="005D6815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751495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851" w:type="dxa"/>
          </w:tcPr>
          <w:p w14:paraId="2F00889E" w14:textId="77777777" w:rsidR="002132CB" w:rsidRPr="00751495" w:rsidRDefault="002132CB" w:rsidP="005D6815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751495">
              <w:rPr>
                <w:rFonts w:ascii="標楷體" w:eastAsia="標楷體" w:hAnsi="標楷體" w:hint="eastAsia"/>
                <w:b/>
              </w:rPr>
              <w:t>幣值</w:t>
            </w:r>
          </w:p>
        </w:tc>
        <w:tc>
          <w:tcPr>
            <w:tcW w:w="1276" w:type="dxa"/>
          </w:tcPr>
          <w:p w14:paraId="4285EEB7" w14:textId="77777777" w:rsidR="002132CB" w:rsidRPr="00751495" w:rsidRDefault="002132CB" w:rsidP="005D6815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751495">
              <w:rPr>
                <w:rFonts w:ascii="標楷體" w:eastAsia="標楷體" w:hAnsi="標楷體" w:hint="eastAsia"/>
                <w:b/>
              </w:rPr>
              <w:t>台幣換算</w:t>
            </w:r>
          </w:p>
        </w:tc>
      </w:tr>
      <w:tr w:rsidR="002132CB" w:rsidRPr="00751495" w14:paraId="0668B420" w14:textId="77777777" w:rsidTr="005D6815">
        <w:tc>
          <w:tcPr>
            <w:tcW w:w="1560" w:type="dxa"/>
            <w:shd w:val="clear" w:color="auto" w:fill="auto"/>
          </w:tcPr>
          <w:p w14:paraId="1E338789" w14:textId="77777777" w:rsidR="002132CB" w:rsidRPr="00751495" w:rsidRDefault="002132CB" w:rsidP="005D6815">
            <w:pPr>
              <w:jc w:val="both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機票費</w:t>
            </w:r>
          </w:p>
        </w:tc>
        <w:tc>
          <w:tcPr>
            <w:tcW w:w="5811" w:type="dxa"/>
            <w:shd w:val="clear" w:color="auto" w:fill="auto"/>
          </w:tcPr>
          <w:p w14:paraId="39E35E5F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15,000</w:t>
            </w:r>
            <w:r w:rsidRPr="0075149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1" w:type="dxa"/>
          </w:tcPr>
          <w:p w14:paraId="62A846EA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台幣</w:t>
            </w:r>
          </w:p>
        </w:tc>
        <w:tc>
          <w:tcPr>
            <w:tcW w:w="1276" w:type="dxa"/>
          </w:tcPr>
          <w:p w14:paraId="6CB56821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17,000</w:t>
            </w:r>
          </w:p>
        </w:tc>
      </w:tr>
      <w:tr w:rsidR="002132CB" w:rsidRPr="00751495" w14:paraId="4AFF24F2" w14:textId="77777777" w:rsidTr="005D6815">
        <w:tc>
          <w:tcPr>
            <w:tcW w:w="156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9D2E5F2" w14:textId="77777777" w:rsidR="002132CB" w:rsidRPr="00751495" w:rsidRDefault="002132CB" w:rsidP="005D6815">
            <w:pPr>
              <w:jc w:val="both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生活費</w:t>
            </w:r>
          </w:p>
        </w:tc>
        <w:tc>
          <w:tcPr>
            <w:tcW w:w="581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ACC6934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150,000日幣/月X 3 = 450,000</w:t>
            </w:r>
            <w:r w:rsidRPr="0075149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</w:tcPr>
          <w:p w14:paraId="7EECC621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日圓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14:paraId="5C79E2D0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121,500</w:t>
            </w:r>
          </w:p>
        </w:tc>
      </w:tr>
      <w:tr w:rsidR="002132CB" w:rsidRPr="00751495" w14:paraId="132D0271" w14:textId="77777777" w:rsidTr="005D6815"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39393A85" w14:textId="77777777" w:rsidR="002132CB" w:rsidRPr="00751495" w:rsidRDefault="002132CB" w:rsidP="005D6815">
            <w:pPr>
              <w:jc w:val="both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學校住宿費</w:t>
            </w:r>
            <w:r w:rsidRPr="00751495">
              <w:rPr>
                <w:rFonts w:ascii="標楷體" w:eastAsia="標楷體" w:hAnsi="標楷體" w:hint="eastAsia"/>
                <w:vertAlign w:val="superscript"/>
              </w:rPr>
              <w:t>1</w:t>
            </w:r>
          </w:p>
        </w:tc>
        <w:tc>
          <w:tcPr>
            <w:tcW w:w="5811" w:type="dxa"/>
            <w:tcBorders>
              <w:bottom w:val="single" w:sz="6" w:space="0" w:color="auto"/>
            </w:tcBorders>
            <w:shd w:val="clear" w:color="auto" w:fill="auto"/>
          </w:tcPr>
          <w:p w14:paraId="6386DBA7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20,000日幣/月X 3 = 60,000</w:t>
            </w:r>
            <w:r w:rsidRPr="0075149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7A57F9E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日圓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31DA418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16,500</w:t>
            </w:r>
          </w:p>
        </w:tc>
      </w:tr>
      <w:tr w:rsidR="002132CB" w:rsidRPr="00751495" w14:paraId="6515AB89" w14:textId="77777777" w:rsidTr="005D6815"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</w:tcPr>
          <w:p w14:paraId="40C354BC" w14:textId="77777777" w:rsidR="002132CB" w:rsidRPr="00751495" w:rsidRDefault="002132CB" w:rsidP="005D6815">
            <w:pPr>
              <w:jc w:val="both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總花費</w:t>
            </w:r>
          </w:p>
        </w:tc>
        <w:tc>
          <w:tcPr>
            <w:tcW w:w="5811" w:type="dxa"/>
            <w:tcBorders>
              <w:top w:val="single" w:sz="6" w:space="0" w:color="auto"/>
            </w:tcBorders>
            <w:shd w:val="clear" w:color="auto" w:fill="auto"/>
          </w:tcPr>
          <w:p w14:paraId="2096862B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49A5D93E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台幣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7A8BED25" w14:textId="77777777" w:rsidR="002132CB" w:rsidRPr="00751495" w:rsidRDefault="002132CB" w:rsidP="005D681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51495">
              <w:rPr>
                <w:rFonts w:ascii="標楷體" w:eastAsia="標楷體" w:hAnsi="標楷體" w:hint="eastAsia"/>
              </w:rPr>
              <w:t>155,000</w:t>
            </w:r>
          </w:p>
        </w:tc>
      </w:tr>
    </w:tbl>
    <w:p w14:paraId="0B6293CB" w14:textId="77777777" w:rsidR="002132CB" w:rsidRPr="00751495" w:rsidRDefault="002132CB" w:rsidP="002132CB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751495">
        <w:rPr>
          <w:rFonts w:ascii="標楷體" w:eastAsia="標楷體" w:hAnsi="標楷體" w:hint="eastAsia"/>
          <w:vertAlign w:val="superscript"/>
        </w:rPr>
        <w:t>1</w:t>
      </w:r>
      <w:r w:rsidRPr="00751495">
        <w:rPr>
          <w:rFonts w:ascii="標楷體" w:eastAsia="標楷體" w:hAnsi="標楷體" w:hint="eastAsia"/>
          <w:sz w:val="20"/>
          <w:szCs w:val="20"/>
        </w:rPr>
        <w:t>表</w:t>
      </w:r>
      <w:proofErr w:type="gramStart"/>
      <w:r w:rsidRPr="00751495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751495">
        <w:rPr>
          <w:rFonts w:ascii="標楷體" w:eastAsia="標楷體" w:hAnsi="標楷體" w:hint="eastAsia"/>
          <w:sz w:val="20"/>
          <w:szCs w:val="20"/>
        </w:rPr>
        <w:t>中的學校住宿費為京都大學農學研</w:t>
      </w:r>
      <w:r>
        <w:rPr>
          <w:rFonts w:ascii="標楷體" w:eastAsia="標楷體" w:hAnsi="標楷體" w:hint="eastAsia"/>
          <w:sz w:val="20"/>
          <w:szCs w:val="20"/>
        </w:rPr>
        <w:t>究所提供之數據，但申請生不一定能申請到該機構之學生宿舍，故此表僅供參考</w:t>
      </w:r>
      <w:r w:rsidRPr="00751495">
        <w:rPr>
          <w:rFonts w:ascii="標楷體" w:eastAsia="標楷體" w:hAnsi="標楷體" w:hint="eastAsia"/>
          <w:sz w:val="20"/>
          <w:szCs w:val="20"/>
        </w:rPr>
        <w:t>。</w:t>
      </w:r>
    </w:p>
    <w:p w14:paraId="325625EC" w14:textId="40FE8C7C" w:rsidR="00067B8F" w:rsidRPr="002132CB" w:rsidRDefault="00067B8F" w:rsidP="002132CB">
      <w:pPr>
        <w:rPr>
          <w:rFonts w:ascii="標楷體" w:eastAsia="標楷體" w:hAnsi="標楷體"/>
        </w:rPr>
      </w:pPr>
    </w:p>
    <w:sectPr w:rsidR="00067B8F" w:rsidRPr="002132CB" w:rsidSect="00B506B0">
      <w:headerReference w:type="default" r:id="rId11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66F7D" w14:textId="77777777" w:rsidR="00C225C8" w:rsidRDefault="00C225C8" w:rsidP="00DA7FB2">
      <w:r>
        <w:separator/>
      </w:r>
    </w:p>
  </w:endnote>
  <w:endnote w:type="continuationSeparator" w:id="0">
    <w:p w14:paraId="211892FF" w14:textId="77777777" w:rsidR="00C225C8" w:rsidRDefault="00C225C8" w:rsidP="00DA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5D6D5" w14:textId="77777777" w:rsidR="00C225C8" w:rsidRDefault="00C225C8" w:rsidP="00DA7FB2">
      <w:r>
        <w:separator/>
      </w:r>
    </w:p>
  </w:footnote>
  <w:footnote w:type="continuationSeparator" w:id="0">
    <w:p w14:paraId="15BDB1F3" w14:textId="77777777" w:rsidR="00C225C8" w:rsidRDefault="00C225C8" w:rsidP="00DA7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3A413" w14:textId="125C5D45" w:rsidR="00F34166" w:rsidRDefault="00F34166" w:rsidP="0075009A">
    <w:pPr>
      <w:pStyle w:val="a4"/>
      <w:jc w:val="right"/>
    </w:pPr>
    <w:r>
      <w:rPr>
        <w:rFonts w:hint="eastAsia"/>
      </w:rPr>
      <w:t>附件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4BB"/>
    <w:multiLevelType w:val="hybridMultilevel"/>
    <w:tmpl w:val="DDEAE508"/>
    <w:lvl w:ilvl="0" w:tplc="818C66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714326"/>
    <w:multiLevelType w:val="hybridMultilevel"/>
    <w:tmpl w:val="9BD81B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066601"/>
    <w:multiLevelType w:val="hybridMultilevel"/>
    <w:tmpl w:val="1CA8C5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4976B6"/>
    <w:multiLevelType w:val="hybridMultilevel"/>
    <w:tmpl w:val="D570C6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905C92"/>
    <w:multiLevelType w:val="hybridMultilevel"/>
    <w:tmpl w:val="348432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8C900D7A">
      <w:start w:val="1"/>
      <w:numFmt w:val="japaneseCounting"/>
      <w:lvlText w:val="%3、"/>
      <w:lvlJc w:val="left"/>
      <w:pPr>
        <w:ind w:left="1800" w:hanging="840"/>
      </w:pPr>
      <w:rPr>
        <w:rFonts w:hint="eastAsia"/>
      </w:rPr>
    </w:lvl>
    <w:lvl w:ilvl="3" w:tplc="B27E3BC6">
      <w:start w:val="2"/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="新細明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FA49BF"/>
    <w:multiLevelType w:val="hybridMultilevel"/>
    <w:tmpl w:val="B2BC7D3A"/>
    <w:lvl w:ilvl="0" w:tplc="818C66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EB4164C"/>
    <w:multiLevelType w:val="hybridMultilevel"/>
    <w:tmpl w:val="27E04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46019F6">
      <w:start w:val="1"/>
      <w:numFmt w:val="japaneseCounting"/>
      <w:lvlText w:val="%2、"/>
      <w:lvlJc w:val="left"/>
      <w:pPr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56"/>
    <w:rsid w:val="00011D93"/>
    <w:rsid w:val="0005092B"/>
    <w:rsid w:val="00067B8F"/>
    <w:rsid w:val="000A7C8F"/>
    <w:rsid w:val="000D0CA9"/>
    <w:rsid w:val="000E4232"/>
    <w:rsid w:val="000E74CB"/>
    <w:rsid w:val="000F1433"/>
    <w:rsid w:val="000F2C67"/>
    <w:rsid w:val="00111A70"/>
    <w:rsid w:val="00114840"/>
    <w:rsid w:val="00117F09"/>
    <w:rsid w:val="001518B8"/>
    <w:rsid w:val="0017237F"/>
    <w:rsid w:val="00177D09"/>
    <w:rsid w:val="001A6583"/>
    <w:rsid w:val="001C0B9F"/>
    <w:rsid w:val="001F66AB"/>
    <w:rsid w:val="001F7E8A"/>
    <w:rsid w:val="00205984"/>
    <w:rsid w:val="002066EF"/>
    <w:rsid w:val="002132CB"/>
    <w:rsid w:val="00221218"/>
    <w:rsid w:val="00221F37"/>
    <w:rsid w:val="00260285"/>
    <w:rsid w:val="002B6EFE"/>
    <w:rsid w:val="002C7085"/>
    <w:rsid w:val="002D7DBB"/>
    <w:rsid w:val="002E5914"/>
    <w:rsid w:val="003151E6"/>
    <w:rsid w:val="00353AD6"/>
    <w:rsid w:val="0035700E"/>
    <w:rsid w:val="0036609F"/>
    <w:rsid w:val="00366796"/>
    <w:rsid w:val="00373EE6"/>
    <w:rsid w:val="003D2D32"/>
    <w:rsid w:val="004205FF"/>
    <w:rsid w:val="00423BA8"/>
    <w:rsid w:val="004479B4"/>
    <w:rsid w:val="00471B71"/>
    <w:rsid w:val="004746B6"/>
    <w:rsid w:val="00475591"/>
    <w:rsid w:val="004A1FE1"/>
    <w:rsid w:val="004C1684"/>
    <w:rsid w:val="004D154B"/>
    <w:rsid w:val="00517B34"/>
    <w:rsid w:val="005253FC"/>
    <w:rsid w:val="005303E7"/>
    <w:rsid w:val="005311BF"/>
    <w:rsid w:val="00537185"/>
    <w:rsid w:val="005378AC"/>
    <w:rsid w:val="00591F77"/>
    <w:rsid w:val="00597060"/>
    <w:rsid w:val="005A4707"/>
    <w:rsid w:val="005F028E"/>
    <w:rsid w:val="005F1B9D"/>
    <w:rsid w:val="005F203E"/>
    <w:rsid w:val="006027BB"/>
    <w:rsid w:val="00634474"/>
    <w:rsid w:val="00693031"/>
    <w:rsid w:val="006A4748"/>
    <w:rsid w:val="006B384C"/>
    <w:rsid w:val="006C25F1"/>
    <w:rsid w:val="006C400C"/>
    <w:rsid w:val="006D036C"/>
    <w:rsid w:val="006F201C"/>
    <w:rsid w:val="00714664"/>
    <w:rsid w:val="0075009A"/>
    <w:rsid w:val="00751495"/>
    <w:rsid w:val="00755626"/>
    <w:rsid w:val="00787212"/>
    <w:rsid w:val="007954BB"/>
    <w:rsid w:val="007A62FA"/>
    <w:rsid w:val="007D3BC0"/>
    <w:rsid w:val="007D42B9"/>
    <w:rsid w:val="007E4C7F"/>
    <w:rsid w:val="007F3A0E"/>
    <w:rsid w:val="007F6A66"/>
    <w:rsid w:val="007F7C89"/>
    <w:rsid w:val="00803157"/>
    <w:rsid w:val="00803295"/>
    <w:rsid w:val="008053EA"/>
    <w:rsid w:val="008145C5"/>
    <w:rsid w:val="00853662"/>
    <w:rsid w:val="00886BF9"/>
    <w:rsid w:val="00896CDB"/>
    <w:rsid w:val="008C5193"/>
    <w:rsid w:val="008D3E84"/>
    <w:rsid w:val="0091137B"/>
    <w:rsid w:val="00987250"/>
    <w:rsid w:val="009B1347"/>
    <w:rsid w:val="009F16D9"/>
    <w:rsid w:val="00A10081"/>
    <w:rsid w:val="00A15F5A"/>
    <w:rsid w:val="00A419A2"/>
    <w:rsid w:val="00A51D4E"/>
    <w:rsid w:val="00A6187B"/>
    <w:rsid w:val="00A70960"/>
    <w:rsid w:val="00A764BB"/>
    <w:rsid w:val="00AA7832"/>
    <w:rsid w:val="00AD242A"/>
    <w:rsid w:val="00AD295C"/>
    <w:rsid w:val="00AE2F68"/>
    <w:rsid w:val="00B03EE8"/>
    <w:rsid w:val="00B1565C"/>
    <w:rsid w:val="00B47512"/>
    <w:rsid w:val="00B506B0"/>
    <w:rsid w:val="00B65A1D"/>
    <w:rsid w:val="00B772EA"/>
    <w:rsid w:val="00B82F9D"/>
    <w:rsid w:val="00B91059"/>
    <w:rsid w:val="00BB42C8"/>
    <w:rsid w:val="00BD4AB9"/>
    <w:rsid w:val="00C200A2"/>
    <w:rsid w:val="00C225C8"/>
    <w:rsid w:val="00C24049"/>
    <w:rsid w:val="00C42B19"/>
    <w:rsid w:val="00C5343F"/>
    <w:rsid w:val="00C57A85"/>
    <w:rsid w:val="00C7040A"/>
    <w:rsid w:val="00C805B6"/>
    <w:rsid w:val="00C96A53"/>
    <w:rsid w:val="00CA406E"/>
    <w:rsid w:val="00CB5CEF"/>
    <w:rsid w:val="00CC45C8"/>
    <w:rsid w:val="00CD666C"/>
    <w:rsid w:val="00CD763A"/>
    <w:rsid w:val="00CE2C0E"/>
    <w:rsid w:val="00D12796"/>
    <w:rsid w:val="00D1472C"/>
    <w:rsid w:val="00D672CB"/>
    <w:rsid w:val="00D706F1"/>
    <w:rsid w:val="00DA03B1"/>
    <w:rsid w:val="00DA7FB2"/>
    <w:rsid w:val="00DC6B01"/>
    <w:rsid w:val="00DE57AA"/>
    <w:rsid w:val="00E25DF1"/>
    <w:rsid w:val="00E5527F"/>
    <w:rsid w:val="00E875AA"/>
    <w:rsid w:val="00E87E9F"/>
    <w:rsid w:val="00EB5388"/>
    <w:rsid w:val="00EC2883"/>
    <w:rsid w:val="00ED475F"/>
    <w:rsid w:val="00ED73DD"/>
    <w:rsid w:val="00EE0556"/>
    <w:rsid w:val="00EE25BA"/>
    <w:rsid w:val="00EE39F1"/>
    <w:rsid w:val="00F219E2"/>
    <w:rsid w:val="00F32EC3"/>
    <w:rsid w:val="00F34166"/>
    <w:rsid w:val="00F448CB"/>
    <w:rsid w:val="00FB23B3"/>
    <w:rsid w:val="00FB43F0"/>
    <w:rsid w:val="00FB7CF5"/>
    <w:rsid w:val="00FD0BED"/>
    <w:rsid w:val="00FE72ED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D3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B71"/>
    <w:rPr>
      <w:color w:val="0000FF" w:themeColor="hyperlink"/>
      <w:u w:val="single"/>
    </w:rPr>
  </w:style>
  <w:style w:type="character" w:customStyle="1" w:styleId="s28">
    <w:name w:val="s28"/>
    <w:basedOn w:val="a0"/>
    <w:rsid w:val="00B47512"/>
  </w:style>
  <w:style w:type="paragraph" w:styleId="a4">
    <w:name w:val="header"/>
    <w:basedOn w:val="a"/>
    <w:link w:val="a5"/>
    <w:uiPriority w:val="99"/>
    <w:unhideWhenUsed/>
    <w:rsid w:val="00DA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F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FB2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053EA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D763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76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B71"/>
    <w:rPr>
      <w:color w:val="0000FF" w:themeColor="hyperlink"/>
      <w:u w:val="single"/>
    </w:rPr>
  </w:style>
  <w:style w:type="character" w:customStyle="1" w:styleId="s28">
    <w:name w:val="s28"/>
    <w:basedOn w:val="a0"/>
    <w:rsid w:val="00B47512"/>
  </w:style>
  <w:style w:type="paragraph" w:styleId="a4">
    <w:name w:val="header"/>
    <w:basedOn w:val="a"/>
    <w:link w:val="a5"/>
    <w:uiPriority w:val="99"/>
    <w:unhideWhenUsed/>
    <w:rsid w:val="00DA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F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FB2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053EA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D763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76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pt.cc/Go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ri-kyoumu2@mail2.adm.kyoto-u.ac.j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3AA0-994C-4CF7-9F82-81DE6848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Alison Ong</cp:lastModifiedBy>
  <cp:revision>151</cp:revision>
  <cp:lastPrinted>2015-02-13T06:02:00Z</cp:lastPrinted>
  <dcterms:created xsi:type="dcterms:W3CDTF">2014-12-08T00:44:00Z</dcterms:created>
  <dcterms:modified xsi:type="dcterms:W3CDTF">2016-03-11T08:04:00Z</dcterms:modified>
</cp:coreProperties>
</file>